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333880D4"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5D4A14" w:rsidRPr="005D4A14">
        <w:rPr>
          <w:rFonts w:ascii="Arial" w:hAnsi="Arial" w:cs="Arial"/>
          <w:sz w:val="22"/>
          <w:szCs w:val="22"/>
        </w:rPr>
        <w:t>Head of Digital</w:t>
      </w:r>
      <w:r w:rsidR="005D4A14">
        <w:rPr>
          <w:rFonts w:ascii="Arial" w:hAnsi="Arial" w:cs="Arial"/>
          <w:bCs/>
          <w:sz w:val="22"/>
          <w:szCs w:val="22"/>
        </w:rPr>
        <w:t xml:space="preserve"> </w:t>
      </w:r>
      <w:r w:rsidR="008557DA" w:rsidRPr="008557DA">
        <w:rPr>
          <w:rFonts w:ascii="Arial" w:hAnsi="Arial" w:cs="Arial"/>
          <w:bCs/>
          <w:sz w:val="22"/>
          <w:szCs w:val="22"/>
        </w:rPr>
        <w:tab/>
      </w:r>
    </w:p>
    <w:p w14:paraId="0EF5C089" w14:textId="569369E1"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5D4A14" w:rsidRPr="005D4A14">
        <w:rPr>
          <w:rFonts w:ascii="Arial" w:hAnsi="Arial" w:cs="Arial"/>
          <w:sz w:val="22"/>
          <w:szCs w:val="22"/>
        </w:rPr>
        <w:t>Marketing Director</w:t>
      </w:r>
      <w:r w:rsidR="008557DA" w:rsidRPr="008557DA">
        <w:rPr>
          <w:rFonts w:ascii="Arial" w:hAnsi="Arial" w:cs="Arial"/>
          <w:bCs/>
          <w:sz w:val="22"/>
          <w:szCs w:val="22"/>
        </w:rPr>
        <w:tab/>
      </w:r>
    </w:p>
    <w:p w14:paraId="0B71FBCA" w14:textId="7DBED07E" w:rsidR="005D4A14" w:rsidRPr="005D4A14" w:rsidRDefault="009E0E97" w:rsidP="008557DA">
      <w:pPr>
        <w:spacing w:before="100" w:beforeAutospacing="1" w:after="100" w:afterAutospacing="1"/>
        <w:rPr>
          <w:rFonts w:ascii="Arial" w:hAnsi="Arial" w:cs="Arial"/>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5D4A14">
        <w:rPr>
          <w:sz w:val="22"/>
          <w:szCs w:val="22"/>
        </w:rPr>
        <w:tab/>
      </w:r>
      <w:r w:rsidR="005D4A14" w:rsidRPr="005D4A14">
        <w:rPr>
          <w:rFonts w:ascii="Arial" w:hAnsi="Arial" w:cs="Arial"/>
          <w:sz w:val="22"/>
          <w:szCs w:val="22"/>
        </w:rPr>
        <w:t>Chief Executive Officer</w:t>
      </w:r>
    </w:p>
    <w:p w14:paraId="2F5FF181" w14:textId="19B30130" w:rsidR="008557DA" w:rsidRPr="008557DA" w:rsidRDefault="004A45E2" w:rsidP="008557DA">
      <w:pPr>
        <w:spacing w:before="100" w:beforeAutospacing="1" w:after="100" w:afterAutospacing="1"/>
        <w:rPr>
          <w:sz w:val="22"/>
          <w:szCs w:val="22"/>
        </w:rPr>
      </w:pPr>
      <w:r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B294E2E" w14:textId="1A8D0E55" w:rsidR="005D4A14" w:rsidRDefault="005D4A14" w:rsidP="005D4A14">
      <w:pPr>
        <w:rPr>
          <w:rFonts w:ascii="Arial" w:hAnsi="Arial" w:cs="Arial"/>
          <w:sz w:val="22"/>
          <w:szCs w:val="22"/>
        </w:rPr>
      </w:pPr>
      <w:r w:rsidRPr="005D4A14">
        <w:rPr>
          <w:rFonts w:ascii="Arial" w:hAnsi="Arial" w:cs="Arial"/>
          <w:sz w:val="22"/>
          <w:szCs w:val="22"/>
        </w:rPr>
        <w:t xml:space="preserve">The Head of Digital will work closely with other marketing heads of department to deliver against our digital strategy – most notably in providing an engaging customer touch point; generating new sales leads; and assisting in the conversion and nurturing of long term leads. The role will work closely with the Head of Operational Marketing, the Head of Customer Experience and two Regional Sales and Development Managers </w:t>
      </w:r>
      <w:r w:rsidRPr="005D4A14">
        <w:rPr>
          <w:rFonts w:ascii="Arial" w:hAnsi="Arial" w:cs="Arial"/>
          <w:sz w:val="22"/>
          <w:szCs w:val="22"/>
        </w:rPr>
        <w:lastRenderedPageBreak/>
        <w:t xml:space="preserve">to ultimately deliver against occupancy and fee budgets for </w:t>
      </w:r>
      <w:r w:rsidR="00D819DC">
        <w:rPr>
          <w:rFonts w:ascii="Arial" w:hAnsi="Arial" w:cs="Arial"/>
          <w:sz w:val="22"/>
          <w:szCs w:val="22"/>
        </w:rPr>
        <w:t>Care UK’s Residential Care Services portfolio</w:t>
      </w:r>
      <w:r w:rsidRPr="005D4A14">
        <w:rPr>
          <w:rFonts w:ascii="Arial" w:hAnsi="Arial" w:cs="Arial"/>
          <w:sz w:val="22"/>
          <w:szCs w:val="22"/>
        </w:rPr>
        <w:t xml:space="preserve">. The role is responsible for managing agency resources and supplier relationships, and for providing leadership within the marketing function, helping </w:t>
      </w:r>
      <w:r w:rsidR="00114105">
        <w:rPr>
          <w:rFonts w:ascii="Arial" w:hAnsi="Arial" w:cs="Arial"/>
          <w:sz w:val="22"/>
          <w:szCs w:val="22"/>
        </w:rPr>
        <w:t xml:space="preserve">to </w:t>
      </w:r>
      <w:r w:rsidRPr="005D4A14">
        <w:rPr>
          <w:rFonts w:ascii="Arial" w:hAnsi="Arial" w:cs="Arial"/>
          <w:sz w:val="22"/>
          <w:szCs w:val="22"/>
        </w:rPr>
        <w:t>develop and promote the team’s capabilities</w:t>
      </w:r>
      <w:r w:rsidR="00114105">
        <w:rPr>
          <w:rFonts w:ascii="Arial" w:hAnsi="Arial" w:cs="Arial"/>
          <w:sz w:val="22"/>
          <w:szCs w:val="22"/>
        </w:rPr>
        <w:t>,</w:t>
      </w:r>
      <w:r w:rsidRPr="005D4A14">
        <w:rPr>
          <w:rFonts w:ascii="Arial" w:hAnsi="Arial" w:cs="Arial"/>
          <w:sz w:val="22"/>
          <w:szCs w:val="22"/>
        </w:rPr>
        <w:t xml:space="preserve"> as well as driving a programme of constant innovation and improvement.</w:t>
      </w:r>
    </w:p>
    <w:p w14:paraId="0923E184" w14:textId="77777777" w:rsidR="005D4A14" w:rsidRPr="005D4A14" w:rsidRDefault="005D4A14" w:rsidP="005D4A14">
      <w:pPr>
        <w:rPr>
          <w:rFonts w:ascii="Arial" w:hAnsi="Arial" w:cs="Arial"/>
          <w:sz w:val="22"/>
          <w:szCs w:val="22"/>
        </w:rPr>
      </w:pPr>
      <w:r w:rsidRPr="005D4A14">
        <w:rPr>
          <w:rFonts w:ascii="Arial" w:hAnsi="Arial" w:cs="Arial"/>
          <w:sz w:val="22"/>
          <w:szCs w:val="22"/>
        </w:rPr>
        <w:t xml:space="preserve">The Head of Digital will act as part of the marketing leadership team (alongside a Head of Operational Marketing and a Head of Customer Experience).  Although no direct reports, the </w:t>
      </w:r>
      <w:proofErr w:type="spellStart"/>
      <w:r w:rsidRPr="005D4A14">
        <w:rPr>
          <w:rFonts w:ascii="Arial" w:hAnsi="Arial" w:cs="Arial"/>
          <w:sz w:val="22"/>
          <w:szCs w:val="22"/>
        </w:rPr>
        <w:t>HoD</w:t>
      </w:r>
      <w:proofErr w:type="spellEnd"/>
      <w:r w:rsidRPr="005D4A14">
        <w:rPr>
          <w:rFonts w:ascii="Arial" w:hAnsi="Arial" w:cs="Arial"/>
          <w:sz w:val="22"/>
          <w:szCs w:val="22"/>
        </w:rPr>
        <w:t xml:space="preserve"> will be able to draw on support from the following resources under a matrixed team structure: </w:t>
      </w:r>
    </w:p>
    <w:p w14:paraId="408F3F3F" w14:textId="39E9E1A6"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Brand Marketing Manager </w:t>
      </w:r>
    </w:p>
    <w:p w14:paraId="527A39DD" w14:textId="4DEFD0CA"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4 x Marketing Managers </w:t>
      </w:r>
    </w:p>
    <w:p w14:paraId="360AB54B" w14:textId="0429A7F5"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4 x Marketing Executive </w:t>
      </w:r>
    </w:p>
    <w:p w14:paraId="53D9C833" w14:textId="4D1D1BEC"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Senior Communications Manager </w:t>
      </w:r>
    </w:p>
    <w:p w14:paraId="64E23114" w14:textId="5E49EED1"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Communications Executive </w:t>
      </w:r>
    </w:p>
    <w:p w14:paraId="5481C353" w14:textId="0FD39AFB"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Senior Designer </w:t>
      </w:r>
    </w:p>
    <w:p w14:paraId="2E201CC2" w14:textId="2F12AF89"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Copywriter (freelance)</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376AC25"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oversee the development and delivery of a digital strategy which will make a meaningful and measurable contribution to achieving business targets  </w:t>
      </w:r>
    </w:p>
    <w:p w14:paraId="1AB6DC90"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manage day to day delivery against the annual digital programme, ensuring KPIs against each </w:t>
      </w:r>
      <w:proofErr w:type="spellStart"/>
      <w:r w:rsidRPr="005D4A14">
        <w:rPr>
          <w:rFonts w:ascii="Arial" w:hAnsi="Arial" w:cs="Arial"/>
          <w:sz w:val="22"/>
          <w:szCs w:val="22"/>
        </w:rPr>
        <w:t>workstream</w:t>
      </w:r>
      <w:proofErr w:type="spellEnd"/>
      <w:r w:rsidRPr="005D4A14">
        <w:rPr>
          <w:rFonts w:ascii="Arial" w:hAnsi="Arial" w:cs="Arial"/>
          <w:sz w:val="22"/>
          <w:szCs w:val="22"/>
        </w:rPr>
        <w:t xml:space="preserve"> are met or exceeded </w:t>
      </w:r>
    </w:p>
    <w:p w14:paraId="743840F9" w14:textId="306B992A"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To develop annual digital budgets, ensure effective management throughout the financial year and evidence a strong R</w:t>
      </w:r>
      <w:r w:rsidR="00114105">
        <w:rPr>
          <w:rFonts w:ascii="Arial" w:hAnsi="Arial" w:cs="Arial"/>
          <w:sz w:val="22"/>
          <w:szCs w:val="22"/>
        </w:rPr>
        <w:t>O</w:t>
      </w:r>
      <w:r w:rsidRPr="005D4A14">
        <w:rPr>
          <w:rFonts w:ascii="Arial" w:hAnsi="Arial" w:cs="Arial"/>
          <w:sz w:val="22"/>
          <w:szCs w:val="22"/>
        </w:rPr>
        <w:t xml:space="preserve">I on digital investment </w:t>
      </w:r>
    </w:p>
    <w:p w14:paraId="2D21874B"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lastRenderedPageBreak/>
        <w:t xml:space="preserve">To source, manage and evaluate external agency resources as required to ensure optimal delivery against the annual programme </w:t>
      </w:r>
    </w:p>
    <w:p w14:paraId="7A502561"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provide overall direction for the development, design, content and functionality of our corporate website via a data-driven conversion rate optimisation programme </w:t>
      </w:r>
    </w:p>
    <w:p w14:paraId="6FB6F1F9"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manage paid and organic search programmes to deliver against enquiry targets </w:t>
      </w:r>
    </w:p>
    <w:p w14:paraId="586DC17C"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provide support and direction on maximising online partnerships, particularly with key referral sites such as carehome.co.uk </w:t>
      </w:r>
    </w:p>
    <w:p w14:paraId="05A49EC6"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work with the communications team and PR agency to drive our corporate social media feeds, as well as provide counsel and support to colleagues responsible for home level social media feeds </w:t>
      </w:r>
    </w:p>
    <w:p w14:paraId="176BB48D"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develop long term lead nurturing tools to support the sales team in enquiry conversion </w:t>
      </w:r>
    </w:p>
    <w:p w14:paraId="19FA358E"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support the operational marketing team on digital content management and production to ensure consistently high quality standards and drive constant improvement </w:t>
      </w:r>
    </w:p>
    <w:p w14:paraId="2EE54222" w14:textId="60610BE1"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 xml:space="preserve">To provide counsel to teams responsible for other digital properties within Care UK (namely our recruitment website and intranet). </w:t>
      </w:r>
    </w:p>
    <w:p w14:paraId="2C26D903" w14:textId="77777777" w:rsidR="005D4A14" w:rsidRPr="005D4A14" w:rsidRDefault="005D4A14" w:rsidP="005D4A14">
      <w:pPr>
        <w:numPr>
          <w:ilvl w:val="0"/>
          <w:numId w:val="1"/>
        </w:numPr>
        <w:rPr>
          <w:rFonts w:ascii="Arial" w:hAnsi="Arial" w:cs="Arial"/>
          <w:sz w:val="22"/>
          <w:szCs w:val="22"/>
        </w:rPr>
      </w:pPr>
      <w:r w:rsidRPr="005D4A14">
        <w:rPr>
          <w:rFonts w:ascii="Arial" w:hAnsi="Arial" w:cs="Arial"/>
          <w:sz w:val="22"/>
          <w:szCs w:val="22"/>
        </w:rPr>
        <w:t>To represent the marketing function across the business, building strong working relationships and awareness of the team’s capabilities and achievements</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lastRenderedPageBreak/>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4B7E3449" w:rsidR="003260C5" w:rsidRDefault="00114105" w:rsidP="0081534C">
      <w:pPr>
        <w:tabs>
          <w:tab w:val="left" w:pos="-720"/>
          <w:tab w:val="left" w:pos="1120"/>
        </w:tabs>
        <w:suppressAutoHyphens/>
        <w:spacing w:after="360"/>
        <w:jc w:val="both"/>
        <w:rPr>
          <w:rFonts w:ascii="Arial" w:hAnsi="Arial" w:cs="Arial"/>
          <w:lang w:val="en-US"/>
        </w:rPr>
      </w:pPr>
      <w:r>
        <w:rPr>
          <w:rFonts w:ascii="Arial" w:hAnsi="Arial" w:cs="Arial"/>
          <w:lang w:val="en-US"/>
        </w:rPr>
        <w:tab/>
      </w: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5D4A14" w:rsidRPr="008557DA" w14:paraId="2C9002AE" w14:textId="77777777" w:rsidTr="0060507E">
        <w:trPr>
          <w:trHeight w:val="486"/>
        </w:trPr>
        <w:tc>
          <w:tcPr>
            <w:tcW w:w="2030" w:type="dxa"/>
            <w:shd w:val="clear" w:color="auto" w:fill="auto"/>
            <w:vAlign w:val="center"/>
          </w:tcPr>
          <w:p w14:paraId="07740AE8" w14:textId="4E57C686" w:rsidR="005D4A14" w:rsidRPr="008557DA" w:rsidRDefault="005D4A14" w:rsidP="005D4A14">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9D31C15" w14:textId="3BE69EDD" w:rsidR="005D4A14" w:rsidRPr="008557DA" w:rsidRDefault="006A5E6B" w:rsidP="006A5E6B">
            <w:pPr>
              <w:numPr>
                <w:ilvl w:val="0"/>
                <w:numId w:val="2"/>
              </w:numPr>
              <w:rPr>
                <w:rFonts w:ascii="Arial" w:hAnsi="Arial" w:cs="Arial"/>
                <w:sz w:val="22"/>
                <w:szCs w:val="22"/>
                <w:lang w:val="en" w:eastAsia="en-GB"/>
              </w:rPr>
            </w:pPr>
            <w:r>
              <w:rPr>
                <w:rFonts w:ascii="Arial" w:hAnsi="Arial" w:cs="Arial"/>
                <w:sz w:val="22"/>
                <w:szCs w:val="22"/>
                <w:lang w:val="en" w:eastAsia="en-GB"/>
              </w:rPr>
              <w:t>Marketing</w:t>
            </w:r>
            <w:bookmarkStart w:id="0" w:name="_GoBack"/>
            <w:bookmarkEnd w:id="0"/>
            <w:r>
              <w:rPr>
                <w:rFonts w:ascii="Arial" w:hAnsi="Arial" w:cs="Arial"/>
                <w:sz w:val="22"/>
                <w:szCs w:val="22"/>
                <w:lang w:val="en" w:eastAsia="en-GB"/>
              </w:rPr>
              <w:t xml:space="preserve">/Digital related degree/qualification </w:t>
            </w:r>
          </w:p>
        </w:tc>
        <w:tc>
          <w:tcPr>
            <w:tcW w:w="4230" w:type="dxa"/>
            <w:shd w:val="clear" w:color="auto" w:fill="auto"/>
          </w:tcPr>
          <w:p w14:paraId="09C0D419" w14:textId="78A39A69" w:rsidR="005D4A14" w:rsidRPr="008557DA" w:rsidRDefault="005D4A14" w:rsidP="00D819DC">
            <w:pPr>
              <w:numPr>
                <w:ilvl w:val="0"/>
                <w:numId w:val="2"/>
              </w:numPr>
              <w:rPr>
                <w:rFonts w:ascii="Arial" w:eastAsia="Arial Unicode MS" w:hAnsi="Arial" w:cs="Arial"/>
                <w:sz w:val="22"/>
                <w:szCs w:val="22"/>
              </w:rPr>
            </w:pPr>
            <w:r w:rsidRPr="00AE5953">
              <w:rPr>
                <w:rFonts w:ascii="Arial" w:hAnsi="Arial" w:cs="Arial"/>
                <w:sz w:val="22"/>
                <w:szCs w:val="22"/>
                <w:lang w:val="en" w:eastAsia="en-GB"/>
              </w:rPr>
              <w:t>Post Graduate qualification</w:t>
            </w:r>
            <w:r w:rsidR="00D819DC">
              <w:rPr>
                <w:rFonts w:ascii="Arial" w:hAnsi="Arial" w:cs="Arial"/>
                <w:sz w:val="22"/>
                <w:szCs w:val="22"/>
                <w:lang w:val="en" w:eastAsia="en-GB"/>
              </w:rPr>
              <w:t xml:space="preserve"> in either marketing or digital  </w:t>
            </w: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D126E14" w14:textId="2B843B28" w:rsidR="005D4A14" w:rsidRPr="005D4A14" w:rsidRDefault="00114105" w:rsidP="005D4A14">
            <w:pPr>
              <w:numPr>
                <w:ilvl w:val="0"/>
                <w:numId w:val="2"/>
              </w:numPr>
              <w:rPr>
                <w:rFonts w:ascii="Arial" w:hAnsi="Arial" w:cs="Arial"/>
                <w:sz w:val="22"/>
                <w:szCs w:val="22"/>
                <w:lang w:val="en" w:eastAsia="en-GB"/>
              </w:rPr>
            </w:pPr>
            <w:r>
              <w:rPr>
                <w:rFonts w:ascii="Arial" w:hAnsi="Arial" w:cs="Arial"/>
                <w:sz w:val="22"/>
                <w:szCs w:val="22"/>
                <w:lang w:val="en" w:eastAsia="en-GB"/>
              </w:rPr>
              <w:t>Substantial</w:t>
            </w:r>
            <w:r w:rsidR="005D4A14" w:rsidRPr="005D4A14">
              <w:rPr>
                <w:rFonts w:ascii="Arial" w:hAnsi="Arial" w:cs="Arial"/>
                <w:sz w:val="22"/>
                <w:szCs w:val="22"/>
                <w:lang w:val="en" w:eastAsia="en-GB"/>
              </w:rPr>
              <w:t xml:space="preserve"> digital experience, </w:t>
            </w:r>
            <w:r>
              <w:rPr>
                <w:rFonts w:ascii="Arial" w:hAnsi="Arial" w:cs="Arial"/>
                <w:sz w:val="22"/>
                <w:szCs w:val="22"/>
                <w:lang w:val="en" w:eastAsia="en-GB"/>
              </w:rPr>
              <w:t>within</w:t>
            </w:r>
            <w:r w:rsidR="005D4A14" w:rsidRPr="005D4A14">
              <w:rPr>
                <w:rFonts w:ascii="Arial" w:hAnsi="Arial" w:cs="Arial"/>
                <w:sz w:val="22"/>
                <w:szCs w:val="22"/>
                <w:lang w:val="en" w:eastAsia="en-GB"/>
              </w:rPr>
              <w:t xml:space="preserve"> large multi-site environments</w:t>
            </w:r>
          </w:p>
          <w:p w14:paraId="0715BBED" w14:textId="77777777" w:rsidR="005D4A14" w:rsidRDefault="005D4A14" w:rsidP="005D4A14">
            <w:pPr>
              <w:numPr>
                <w:ilvl w:val="0"/>
                <w:numId w:val="2"/>
              </w:numPr>
              <w:rPr>
                <w:rFonts w:ascii="Arial" w:hAnsi="Arial" w:cs="Arial"/>
                <w:sz w:val="22"/>
                <w:szCs w:val="22"/>
                <w:lang w:val="en" w:eastAsia="en-GB"/>
              </w:rPr>
            </w:pPr>
            <w:r w:rsidRPr="005D4A14">
              <w:rPr>
                <w:rFonts w:ascii="Arial" w:hAnsi="Arial" w:cs="Arial"/>
                <w:sz w:val="22"/>
                <w:szCs w:val="22"/>
                <w:lang w:val="en" w:eastAsia="en-GB"/>
              </w:rPr>
              <w:t xml:space="preserve">Proven track record in delivering against commercial targets </w:t>
            </w:r>
          </w:p>
          <w:p w14:paraId="1CA27CC8" w14:textId="4F0B96BD" w:rsidR="005C2991" w:rsidRPr="005D4A14" w:rsidRDefault="005C2991" w:rsidP="005D4A14">
            <w:pPr>
              <w:numPr>
                <w:ilvl w:val="0"/>
                <w:numId w:val="2"/>
              </w:numPr>
              <w:rPr>
                <w:rFonts w:ascii="Arial" w:hAnsi="Arial" w:cs="Arial"/>
                <w:sz w:val="22"/>
                <w:szCs w:val="22"/>
                <w:lang w:val="en" w:eastAsia="en-GB"/>
              </w:rPr>
            </w:pPr>
            <w:r w:rsidRPr="005C2991">
              <w:rPr>
                <w:rFonts w:ascii="Arial" w:hAnsi="Arial" w:cs="Arial"/>
                <w:sz w:val="22"/>
                <w:szCs w:val="22"/>
                <w:lang w:val="en" w:eastAsia="en-GB"/>
              </w:rPr>
              <w:t>Experience planning, delivering and evaluating digital programmes which deliver measurable commercial benefit</w:t>
            </w:r>
          </w:p>
          <w:p w14:paraId="67D73196" w14:textId="77777777" w:rsidR="005D4A14" w:rsidRPr="005D4A14" w:rsidRDefault="005D4A14" w:rsidP="005D4A14">
            <w:pPr>
              <w:numPr>
                <w:ilvl w:val="0"/>
                <w:numId w:val="2"/>
              </w:numPr>
              <w:rPr>
                <w:rFonts w:ascii="Arial" w:hAnsi="Arial" w:cs="Arial"/>
                <w:sz w:val="22"/>
                <w:szCs w:val="22"/>
                <w:lang w:val="en" w:eastAsia="en-GB"/>
              </w:rPr>
            </w:pPr>
            <w:r w:rsidRPr="005D4A14">
              <w:rPr>
                <w:rFonts w:ascii="Arial" w:hAnsi="Arial" w:cs="Arial"/>
                <w:sz w:val="22"/>
                <w:szCs w:val="22"/>
                <w:lang w:val="en" w:eastAsia="en-GB"/>
              </w:rPr>
              <w:t>Proven ability to innovate and to deliver across all key digital channels</w:t>
            </w:r>
          </w:p>
          <w:p w14:paraId="5FD4BD1C" w14:textId="77777777" w:rsidR="004F6210" w:rsidRDefault="005D4A14" w:rsidP="005D4A14">
            <w:pPr>
              <w:numPr>
                <w:ilvl w:val="0"/>
                <w:numId w:val="2"/>
              </w:numPr>
              <w:rPr>
                <w:rFonts w:ascii="Arial" w:hAnsi="Arial" w:cs="Arial"/>
                <w:sz w:val="22"/>
                <w:szCs w:val="22"/>
                <w:lang w:val="en" w:eastAsia="en-GB"/>
              </w:rPr>
            </w:pPr>
            <w:r w:rsidRPr="005D4A14">
              <w:rPr>
                <w:rFonts w:ascii="Arial" w:hAnsi="Arial" w:cs="Arial"/>
                <w:sz w:val="22"/>
                <w:szCs w:val="22"/>
                <w:lang w:val="en" w:eastAsia="en-GB"/>
              </w:rPr>
              <w:t>Experience managing a P&amp;L to budget</w:t>
            </w:r>
          </w:p>
          <w:p w14:paraId="7F67BBFA" w14:textId="77777777" w:rsidR="005D4A14" w:rsidRPr="005D4A14" w:rsidRDefault="005D4A14" w:rsidP="005D4A14">
            <w:pPr>
              <w:numPr>
                <w:ilvl w:val="0"/>
                <w:numId w:val="2"/>
              </w:numPr>
              <w:rPr>
                <w:rFonts w:ascii="Arial" w:hAnsi="Arial" w:cs="Arial"/>
                <w:sz w:val="22"/>
                <w:szCs w:val="22"/>
                <w:lang w:val="en" w:eastAsia="en-GB"/>
              </w:rPr>
            </w:pPr>
            <w:r w:rsidRPr="005D4A14">
              <w:rPr>
                <w:rFonts w:ascii="Arial" w:hAnsi="Arial" w:cs="Arial"/>
                <w:sz w:val="22"/>
                <w:szCs w:val="22"/>
                <w:lang w:val="en" w:eastAsia="en-GB"/>
              </w:rPr>
              <w:t>Ability to develop pragmatic plans and to provide meaningful measures of return on investment</w:t>
            </w:r>
          </w:p>
          <w:p w14:paraId="39C6B034" w14:textId="31F83CF0" w:rsidR="005D4A14" w:rsidRDefault="00114105" w:rsidP="005D4A14">
            <w:pPr>
              <w:numPr>
                <w:ilvl w:val="0"/>
                <w:numId w:val="2"/>
              </w:numPr>
              <w:rPr>
                <w:rFonts w:ascii="Arial" w:hAnsi="Arial" w:cs="Arial"/>
                <w:sz w:val="22"/>
                <w:szCs w:val="22"/>
                <w:lang w:val="en" w:eastAsia="en-GB"/>
              </w:rPr>
            </w:pPr>
            <w:r>
              <w:rPr>
                <w:rFonts w:ascii="Arial" w:hAnsi="Arial" w:cs="Arial"/>
                <w:sz w:val="22"/>
                <w:szCs w:val="22"/>
                <w:lang w:val="en" w:eastAsia="en-GB"/>
              </w:rPr>
              <w:t xml:space="preserve">Strong </w:t>
            </w:r>
            <w:r w:rsidR="005D4A14" w:rsidRPr="005D4A14">
              <w:rPr>
                <w:rFonts w:ascii="Arial" w:hAnsi="Arial" w:cs="Arial"/>
                <w:sz w:val="22"/>
                <w:szCs w:val="22"/>
                <w:lang w:val="en" w:eastAsia="en-GB"/>
              </w:rPr>
              <w:t>awareness</w:t>
            </w:r>
            <w:r>
              <w:rPr>
                <w:rFonts w:ascii="Arial" w:hAnsi="Arial" w:cs="Arial"/>
                <w:sz w:val="22"/>
                <w:szCs w:val="22"/>
                <w:lang w:val="en" w:eastAsia="en-GB"/>
              </w:rPr>
              <w:t xml:space="preserve"> and up to date knowledge</w:t>
            </w:r>
            <w:r w:rsidR="005D4A14" w:rsidRPr="005D4A14">
              <w:rPr>
                <w:rFonts w:ascii="Arial" w:hAnsi="Arial" w:cs="Arial"/>
                <w:sz w:val="22"/>
                <w:szCs w:val="22"/>
                <w:lang w:val="en" w:eastAsia="en-GB"/>
              </w:rPr>
              <w:t xml:space="preserve"> of the latest developments in digital marketing</w:t>
            </w:r>
            <w:r w:rsidR="005C2991">
              <w:rPr>
                <w:rFonts w:ascii="Arial" w:hAnsi="Arial" w:cs="Arial"/>
                <w:sz w:val="22"/>
                <w:szCs w:val="22"/>
                <w:lang w:val="en" w:eastAsia="en-GB"/>
              </w:rPr>
              <w:t xml:space="preserve"> </w:t>
            </w:r>
          </w:p>
          <w:p w14:paraId="0865D802" w14:textId="4A955535" w:rsidR="005C2991" w:rsidRPr="008557DA" w:rsidRDefault="005C2991" w:rsidP="005D4A14">
            <w:pPr>
              <w:numPr>
                <w:ilvl w:val="0"/>
                <w:numId w:val="2"/>
              </w:numPr>
              <w:rPr>
                <w:rFonts w:ascii="Arial" w:hAnsi="Arial" w:cs="Arial"/>
                <w:sz w:val="22"/>
                <w:szCs w:val="22"/>
                <w:lang w:val="en" w:eastAsia="en-GB"/>
              </w:rPr>
            </w:pPr>
            <w:r>
              <w:rPr>
                <w:rFonts w:ascii="Arial" w:hAnsi="Arial" w:cs="Arial"/>
                <w:sz w:val="22"/>
                <w:szCs w:val="22"/>
                <w:lang w:val="en" w:eastAsia="en-GB"/>
              </w:rPr>
              <w:t>Experience of managing agency resource</w:t>
            </w:r>
          </w:p>
        </w:tc>
        <w:tc>
          <w:tcPr>
            <w:tcW w:w="4230" w:type="dxa"/>
            <w:shd w:val="clear" w:color="auto" w:fill="auto"/>
          </w:tcPr>
          <w:p w14:paraId="343D004D" w14:textId="10C66DEF" w:rsidR="005D4A14" w:rsidRPr="005D4A14" w:rsidRDefault="005D4A14" w:rsidP="005D4A14">
            <w:pPr>
              <w:numPr>
                <w:ilvl w:val="0"/>
                <w:numId w:val="2"/>
              </w:numPr>
              <w:spacing w:before="60" w:after="60"/>
              <w:rPr>
                <w:rFonts w:ascii="Arial" w:hAnsi="Arial" w:cs="Arial"/>
                <w:sz w:val="22"/>
                <w:szCs w:val="22"/>
                <w:lang w:val="en" w:eastAsia="en-GB"/>
              </w:rPr>
            </w:pPr>
            <w:r w:rsidRPr="005D4A14">
              <w:rPr>
                <w:rFonts w:ascii="Arial" w:hAnsi="Arial" w:cs="Arial"/>
                <w:sz w:val="22"/>
                <w:szCs w:val="22"/>
                <w:lang w:val="en" w:eastAsia="en-GB"/>
              </w:rPr>
              <w:t>Experience</w:t>
            </w:r>
            <w:r w:rsidR="005C2991">
              <w:rPr>
                <w:rFonts w:ascii="Arial" w:hAnsi="Arial" w:cs="Arial"/>
                <w:sz w:val="22"/>
                <w:szCs w:val="22"/>
                <w:lang w:val="en" w:eastAsia="en-GB"/>
              </w:rPr>
              <w:t xml:space="preserve"> in/understanding</w:t>
            </w:r>
            <w:r w:rsidRPr="005D4A14">
              <w:rPr>
                <w:rFonts w:ascii="Arial" w:hAnsi="Arial" w:cs="Arial"/>
                <w:sz w:val="22"/>
                <w:szCs w:val="22"/>
                <w:lang w:val="en" w:eastAsia="en-GB"/>
              </w:rPr>
              <w:t xml:space="preserve"> </w:t>
            </w:r>
            <w:r w:rsidR="005C2991">
              <w:rPr>
                <w:rFonts w:ascii="Arial" w:hAnsi="Arial" w:cs="Arial"/>
                <w:sz w:val="22"/>
                <w:szCs w:val="22"/>
                <w:lang w:val="en" w:eastAsia="en-GB"/>
              </w:rPr>
              <w:t>of</w:t>
            </w:r>
            <w:r w:rsidRPr="005D4A14">
              <w:rPr>
                <w:rFonts w:ascii="Arial" w:hAnsi="Arial" w:cs="Arial"/>
                <w:sz w:val="22"/>
                <w:szCs w:val="22"/>
                <w:lang w:val="en" w:eastAsia="en-GB"/>
              </w:rPr>
              <w:t xml:space="preserve"> </w:t>
            </w:r>
            <w:r w:rsidR="00D819DC">
              <w:rPr>
                <w:rFonts w:ascii="Arial" w:hAnsi="Arial" w:cs="Arial"/>
                <w:sz w:val="22"/>
                <w:szCs w:val="22"/>
                <w:lang w:val="en" w:eastAsia="en-GB"/>
              </w:rPr>
              <w:t xml:space="preserve">the </w:t>
            </w:r>
            <w:r w:rsidRPr="005D4A14">
              <w:rPr>
                <w:rFonts w:ascii="Arial" w:hAnsi="Arial" w:cs="Arial"/>
                <w:sz w:val="22"/>
                <w:szCs w:val="22"/>
                <w:lang w:val="en" w:eastAsia="en-GB"/>
              </w:rPr>
              <w:t>health</w:t>
            </w:r>
            <w:r w:rsidR="005C2991">
              <w:rPr>
                <w:rFonts w:ascii="Arial" w:hAnsi="Arial" w:cs="Arial"/>
                <w:sz w:val="22"/>
                <w:szCs w:val="22"/>
                <w:lang w:val="en" w:eastAsia="en-GB"/>
              </w:rPr>
              <w:t xml:space="preserve"> </w:t>
            </w:r>
            <w:r w:rsidR="00D819DC">
              <w:rPr>
                <w:rFonts w:ascii="Arial" w:hAnsi="Arial" w:cs="Arial"/>
                <w:sz w:val="22"/>
                <w:szCs w:val="22"/>
                <w:lang w:val="en" w:eastAsia="en-GB"/>
              </w:rPr>
              <w:t xml:space="preserve">and </w:t>
            </w:r>
            <w:r w:rsidRPr="005D4A14">
              <w:rPr>
                <w:rFonts w:ascii="Arial" w:hAnsi="Arial" w:cs="Arial"/>
                <w:sz w:val="22"/>
                <w:szCs w:val="22"/>
                <w:lang w:val="en" w:eastAsia="en-GB"/>
              </w:rPr>
              <w:t>social care</w:t>
            </w:r>
            <w:r w:rsidR="005C2991">
              <w:rPr>
                <w:rFonts w:ascii="Arial" w:hAnsi="Arial" w:cs="Arial"/>
                <w:sz w:val="22"/>
                <w:szCs w:val="22"/>
                <w:lang w:val="en" w:eastAsia="en-GB"/>
              </w:rPr>
              <w:t xml:space="preserve"> </w:t>
            </w:r>
            <w:r w:rsidR="00D819DC">
              <w:rPr>
                <w:rFonts w:ascii="Arial" w:hAnsi="Arial" w:cs="Arial"/>
                <w:sz w:val="22"/>
                <w:szCs w:val="22"/>
                <w:lang w:val="en" w:eastAsia="en-GB"/>
              </w:rPr>
              <w:t xml:space="preserve">sector </w:t>
            </w:r>
          </w:p>
          <w:p w14:paraId="2341690F" w14:textId="77777777" w:rsidR="005D4A14" w:rsidRPr="005D4A14" w:rsidRDefault="005D4A14" w:rsidP="005D4A14">
            <w:pPr>
              <w:numPr>
                <w:ilvl w:val="0"/>
                <w:numId w:val="2"/>
              </w:numPr>
              <w:spacing w:before="60" w:after="60"/>
              <w:rPr>
                <w:rFonts w:ascii="Arial" w:hAnsi="Arial" w:cs="Arial"/>
                <w:sz w:val="22"/>
                <w:szCs w:val="22"/>
                <w:lang w:val="en" w:eastAsia="en-GB"/>
              </w:rPr>
            </w:pPr>
            <w:r w:rsidRPr="005D4A14">
              <w:rPr>
                <w:rFonts w:ascii="Arial" w:hAnsi="Arial" w:cs="Arial"/>
                <w:sz w:val="22"/>
                <w:szCs w:val="22"/>
                <w:lang w:val="en" w:eastAsia="en-GB"/>
              </w:rPr>
              <w:t>Experience in a leadership position managing and developing large teams</w:t>
            </w:r>
          </w:p>
          <w:p w14:paraId="19F0C412" w14:textId="77777777" w:rsidR="004F6210" w:rsidRDefault="005D4A14" w:rsidP="005D4A14">
            <w:pPr>
              <w:numPr>
                <w:ilvl w:val="0"/>
                <w:numId w:val="2"/>
              </w:numPr>
              <w:spacing w:before="60" w:after="60"/>
              <w:rPr>
                <w:rFonts w:ascii="Arial" w:hAnsi="Arial" w:cs="Arial"/>
                <w:sz w:val="22"/>
                <w:szCs w:val="22"/>
                <w:lang w:val="en" w:eastAsia="en-GB"/>
              </w:rPr>
            </w:pPr>
            <w:r w:rsidRPr="005D4A14">
              <w:rPr>
                <w:rFonts w:ascii="Arial" w:hAnsi="Arial" w:cs="Arial"/>
                <w:sz w:val="22"/>
                <w:szCs w:val="22"/>
                <w:lang w:val="en" w:eastAsia="en-GB"/>
              </w:rPr>
              <w:t xml:space="preserve">Experience in working to a matrixed management style, supporting development and delivery of individuals without direct line management responsibilities  </w:t>
            </w:r>
          </w:p>
          <w:p w14:paraId="461C6D6A" w14:textId="277417C2" w:rsidR="00AE5953" w:rsidRPr="008557DA" w:rsidRDefault="00AE5953" w:rsidP="00D819DC">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7ABE0564" w14:textId="2432DEC9" w:rsidR="005D4A14" w:rsidRDefault="005D4A14" w:rsidP="005D4A14">
            <w:pPr>
              <w:numPr>
                <w:ilvl w:val="0"/>
                <w:numId w:val="1"/>
              </w:numPr>
              <w:rPr>
                <w:rFonts w:ascii="Arial" w:hAnsi="Arial" w:cs="Arial"/>
                <w:sz w:val="22"/>
                <w:szCs w:val="22"/>
                <w:lang w:val="en" w:eastAsia="en-GB"/>
              </w:rPr>
            </w:pPr>
            <w:r w:rsidRPr="005D4A14">
              <w:rPr>
                <w:rFonts w:ascii="Arial" w:hAnsi="Arial" w:cs="Arial"/>
                <w:sz w:val="22"/>
                <w:szCs w:val="22"/>
                <w:lang w:val="en" w:eastAsia="en-GB"/>
              </w:rPr>
              <w:t xml:space="preserve">High level of numeracy, able to absorb, </w:t>
            </w:r>
            <w:proofErr w:type="spellStart"/>
            <w:r w:rsidRPr="005D4A14">
              <w:rPr>
                <w:rFonts w:ascii="Arial" w:hAnsi="Arial" w:cs="Arial"/>
                <w:sz w:val="22"/>
                <w:szCs w:val="22"/>
                <w:lang w:val="en" w:eastAsia="en-GB"/>
              </w:rPr>
              <w:t>analyse</w:t>
            </w:r>
            <w:proofErr w:type="spellEnd"/>
            <w:r w:rsidRPr="005D4A14">
              <w:rPr>
                <w:rFonts w:ascii="Arial" w:hAnsi="Arial" w:cs="Arial"/>
                <w:sz w:val="22"/>
                <w:szCs w:val="22"/>
                <w:lang w:val="en" w:eastAsia="en-GB"/>
              </w:rPr>
              <w:t xml:space="preserve"> and draw insight from data</w:t>
            </w:r>
            <w:r w:rsidR="005C2991">
              <w:rPr>
                <w:rFonts w:ascii="Arial" w:hAnsi="Arial" w:cs="Arial"/>
                <w:sz w:val="22"/>
                <w:szCs w:val="22"/>
                <w:lang w:val="en" w:eastAsia="en-GB"/>
              </w:rPr>
              <w:t xml:space="preserve"> </w:t>
            </w:r>
            <w:r w:rsidR="005C2991" w:rsidRPr="00D819DC">
              <w:rPr>
                <w:rFonts w:ascii="Arial" w:hAnsi="Arial" w:cs="Arial"/>
                <w:sz w:val="22"/>
                <w:szCs w:val="22"/>
                <w:lang w:val="en" w:eastAsia="en-GB"/>
              </w:rPr>
              <w:t>to improve performance and inform creative a</w:t>
            </w:r>
            <w:r w:rsidR="005C2991" w:rsidRPr="005C2991">
              <w:rPr>
                <w:rFonts w:ascii="Arial" w:hAnsi="Arial" w:cs="Arial"/>
                <w:sz w:val="22"/>
                <w:szCs w:val="22"/>
                <w:lang w:val="en" w:eastAsia="en-GB"/>
              </w:rPr>
              <w:t xml:space="preserve">nd flexible solutions to </w:t>
            </w:r>
            <w:r w:rsidR="005C2991">
              <w:rPr>
                <w:rFonts w:ascii="Arial" w:hAnsi="Arial" w:cs="Arial"/>
                <w:sz w:val="22"/>
                <w:szCs w:val="22"/>
                <w:lang w:val="en" w:eastAsia="en-GB"/>
              </w:rPr>
              <w:t xml:space="preserve">business </w:t>
            </w:r>
            <w:r w:rsidR="005C2991" w:rsidRPr="005C2991">
              <w:rPr>
                <w:rFonts w:ascii="Arial" w:hAnsi="Arial" w:cs="Arial"/>
                <w:sz w:val="22"/>
                <w:szCs w:val="22"/>
                <w:lang w:val="en" w:eastAsia="en-GB"/>
              </w:rPr>
              <w:t>challenges</w:t>
            </w:r>
          </w:p>
          <w:p w14:paraId="7C67A310" w14:textId="19D2785E" w:rsidR="005C2991" w:rsidRDefault="005C2991" w:rsidP="005D4A14">
            <w:pPr>
              <w:numPr>
                <w:ilvl w:val="0"/>
                <w:numId w:val="1"/>
              </w:numPr>
              <w:rPr>
                <w:rFonts w:ascii="Arial" w:hAnsi="Arial" w:cs="Arial"/>
                <w:sz w:val="22"/>
                <w:szCs w:val="22"/>
                <w:lang w:val="en" w:eastAsia="en-GB"/>
              </w:rPr>
            </w:pPr>
            <w:r>
              <w:rPr>
                <w:rFonts w:ascii="Arial" w:hAnsi="Arial" w:cs="Arial"/>
                <w:sz w:val="22"/>
                <w:szCs w:val="22"/>
                <w:lang w:val="en" w:eastAsia="en-GB"/>
              </w:rPr>
              <w:t>Competent with all Microsoft packages</w:t>
            </w:r>
          </w:p>
          <w:p w14:paraId="2BC02E37" w14:textId="254B8DEF" w:rsidR="00D819DC" w:rsidRDefault="00D819DC" w:rsidP="005D4A14">
            <w:pPr>
              <w:numPr>
                <w:ilvl w:val="0"/>
                <w:numId w:val="1"/>
              </w:numPr>
              <w:rPr>
                <w:rFonts w:ascii="Arial" w:hAnsi="Arial" w:cs="Arial"/>
                <w:sz w:val="22"/>
                <w:szCs w:val="22"/>
                <w:lang w:val="en" w:eastAsia="en-GB"/>
              </w:rPr>
            </w:pPr>
            <w:r>
              <w:rPr>
                <w:rFonts w:ascii="Arial" w:hAnsi="Arial" w:cs="Arial"/>
                <w:sz w:val="22"/>
                <w:szCs w:val="22"/>
                <w:lang w:val="en" w:eastAsia="en-GB"/>
              </w:rPr>
              <w:t xml:space="preserve">Competent in relevant digital software, most notably Google Analytics and Google </w:t>
            </w:r>
            <w:proofErr w:type="spellStart"/>
            <w:r>
              <w:rPr>
                <w:rFonts w:ascii="Arial" w:hAnsi="Arial" w:cs="Arial"/>
                <w:sz w:val="22"/>
                <w:szCs w:val="22"/>
                <w:lang w:val="en" w:eastAsia="en-GB"/>
              </w:rPr>
              <w:t>Adwords</w:t>
            </w:r>
            <w:proofErr w:type="spellEnd"/>
            <w:r>
              <w:rPr>
                <w:rFonts w:ascii="Arial" w:hAnsi="Arial" w:cs="Arial"/>
                <w:sz w:val="22"/>
                <w:szCs w:val="22"/>
                <w:lang w:val="en" w:eastAsia="en-GB"/>
              </w:rPr>
              <w:t xml:space="preserve"> </w:t>
            </w:r>
          </w:p>
          <w:p w14:paraId="20BDC71A" w14:textId="2B8BF442" w:rsidR="00D819DC" w:rsidRDefault="00D819DC" w:rsidP="005D4A14">
            <w:pPr>
              <w:numPr>
                <w:ilvl w:val="0"/>
                <w:numId w:val="1"/>
              </w:numPr>
              <w:rPr>
                <w:rFonts w:ascii="Arial" w:hAnsi="Arial" w:cs="Arial"/>
                <w:sz w:val="22"/>
                <w:szCs w:val="22"/>
                <w:lang w:val="en" w:eastAsia="en-GB"/>
              </w:rPr>
            </w:pPr>
            <w:r>
              <w:rPr>
                <w:rFonts w:ascii="Arial" w:hAnsi="Arial" w:cs="Arial"/>
                <w:sz w:val="22"/>
                <w:szCs w:val="22"/>
                <w:lang w:val="en" w:eastAsia="en-GB"/>
              </w:rPr>
              <w:t xml:space="preserve">Experience in evaluating and using a range of content management systems </w:t>
            </w:r>
          </w:p>
          <w:p w14:paraId="1A93176C" w14:textId="4B857C30" w:rsidR="00B567E1" w:rsidRPr="00D819DC" w:rsidRDefault="00D819DC" w:rsidP="00D819DC">
            <w:pPr>
              <w:numPr>
                <w:ilvl w:val="0"/>
                <w:numId w:val="1"/>
              </w:numPr>
              <w:rPr>
                <w:rFonts w:ascii="Arial" w:hAnsi="Arial" w:cs="Arial"/>
                <w:sz w:val="22"/>
                <w:szCs w:val="22"/>
                <w:lang w:val="en" w:eastAsia="en-GB"/>
              </w:rPr>
            </w:pPr>
            <w:r>
              <w:rPr>
                <w:rFonts w:ascii="Arial" w:hAnsi="Arial" w:cs="Arial"/>
                <w:sz w:val="22"/>
                <w:szCs w:val="22"/>
                <w:lang w:val="en" w:eastAsia="en-GB"/>
              </w:rPr>
              <w:lastRenderedPageBreak/>
              <w:t xml:space="preserve">An understanding of the marketing opportunities within key social media platforms </w:t>
            </w:r>
          </w:p>
        </w:tc>
        <w:tc>
          <w:tcPr>
            <w:tcW w:w="4230" w:type="dxa"/>
            <w:shd w:val="clear" w:color="auto" w:fill="auto"/>
          </w:tcPr>
          <w:p w14:paraId="5BCFCA9E" w14:textId="7F4C9F1E" w:rsidR="003A56FB" w:rsidRPr="008557DA" w:rsidRDefault="00D819DC" w:rsidP="00D819DC">
            <w:pPr>
              <w:pStyle w:val="Header"/>
              <w:numPr>
                <w:ilvl w:val="0"/>
                <w:numId w:val="1"/>
              </w:numPr>
              <w:spacing w:before="60" w:after="60"/>
              <w:rPr>
                <w:rFonts w:ascii="Arial" w:eastAsia="Arial Unicode MS" w:hAnsi="Arial" w:cs="Arial"/>
                <w:sz w:val="22"/>
                <w:szCs w:val="22"/>
              </w:rPr>
            </w:pPr>
            <w:r>
              <w:rPr>
                <w:rFonts w:ascii="Arial" w:eastAsia="Arial Unicode MS" w:hAnsi="Arial" w:cs="Arial"/>
                <w:sz w:val="22"/>
                <w:szCs w:val="22"/>
              </w:rPr>
              <w:lastRenderedPageBreak/>
              <w:t xml:space="preserve">Experience with Drupal </w:t>
            </w: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66930CDA" w:rsidR="003A56FB" w:rsidRPr="008557DA" w:rsidRDefault="003A56FB" w:rsidP="005C2991">
            <w:pPr>
              <w:numPr>
                <w:ilvl w:val="0"/>
                <w:numId w:val="1"/>
              </w:numPr>
              <w:rPr>
                <w:rFonts w:ascii="Arial" w:hAnsi="Arial" w:cs="Arial"/>
                <w:sz w:val="22"/>
                <w:szCs w:val="22"/>
              </w:rPr>
            </w:pPr>
            <w:r w:rsidRPr="008557DA">
              <w:rPr>
                <w:rFonts w:ascii="Arial" w:hAnsi="Arial" w:cs="Arial"/>
                <w:sz w:val="22"/>
                <w:szCs w:val="22"/>
              </w:rPr>
              <w:t>Self-motivated, flexible and enthusiastic</w:t>
            </w:r>
            <w:r w:rsidR="005C2991">
              <w:rPr>
                <w:rFonts w:ascii="Arial" w:hAnsi="Arial" w:cs="Arial"/>
                <w:sz w:val="22"/>
                <w:szCs w:val="22"/>
              </w:rPr>
              <w:t xml:space="preserve"> approach to work</w:t>
            </w:r>
          </w:p>
          <w:p w14:paraId="555B786D" w14:textId="77777777" w:rsidR="003A56FB" w:rsidRDefault="003A56FB" w:rsidP="005C2991">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70623610" w14:textId="406AEEB8" w:rsidR="005C2991" w:rsidRPr="008557DA" w:rsidRDefault="005C2991" w:rsidP="005C2991">
            <w:pPr>
              <w:numPr>
                <w:ilvl w:val="0"/>
                <w:numId w:val="1"/>
              </w:numPr>
              <w:rPr>
                <w:rFonts w:ascii="Arial" w:hAnsi="Arial" w:cs="Arial"/>
                <w:sz w:val="22"/>
                <w:szCs w:val="22"/>
              </w:rPr>
            </w:pPr>
            <w:r>
              <w:rPr>
                <w:rFonts w:ascii="Arial" w:hAnsi="Arial" w:cs="Arial"/>
                <w:sz w:val="22"/>
                <w:szCs w:val="22"/>
              </w:rPr>
              <w:t>Ability to articulate a business case to secure investment</w:t>
            </w:r>
          </w:p>
          <w:p w14:paraId="3CB9CCCA" w14:textId="77777777" w:rsidR="003A56FB" w:rsidRDefault="003A56FB" w:rsidP="005C2991">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4998D588" w14:textId="3260FF88" w:rsidR="005D4A14" w:rsidRPr="005D4A14" w:rsidRDefault="005D4A14" w:rsidP="005C2991">
            <w:pPr>
              <w:numPr>
                <w:ilvl w:val="0"/>
                <w:numId w:val="1"/>
              </w:numPr>
              <w:rPr>
                <w:rFonts w:ascii="Arial" w:hAnsi="Arial" w:cs="Arial"/>
                <w:sz w:val="22"/>
                <w:szCs w:val="22"/>
              </w:rPr>
            </w:pPr>
            <w:r w:rsidRPr="005D4A14">
              <w:rPr>
                <w:rFonts w:ascii="Arial" w:hAnsi="Arial" w:cs="Arial"/>
                <w:sz w:val="22"/>
                <w:szCs w:val="22"/>
              </w:rPr>
              <w:t>Excellent sense of initiative and problem solving</w:t>
            </w:r>
            <w:r w:rsidR="005C2991">
              <w:rPr>
                <w:rFonts w:ascii="Arial" w:hAnsi="Arial" w:cs="Arial"/>
                <w:sz w:val="22"/>
                <w:szCs w:val="22"/>
              </w:rPr>
              <w:t xml:space="preserve"> ability</w:t>
            </w:r>
          </w:p>
          <w:p w14:paraId="0744AAC9" w14:textId="77777777" w:rsidR="005D4A14" w:rsidRPr="005D4A14" w:rsidRDefault="005D4A14" w:rsidP="005C2991">
            <w:pPr>
              <w:numPr>
                <w:ilvl w:val="0"/>
                <w:numId w:val="1"/>
              </w:numPr>
              <w:rPr>
                <w:rFonts w:ascii="Arial" w:hAnsi="Arial" w:cs="Arial"/>
                <w:sz w:val="22"/>
                <w:szCs w:val="22"/>
              </w:rPr>
            </w:pPr>
            <w:r w:rsidRPr="005D4A14">
              <w:rPr>
                <w:rFonts w:ascii="Arial" w:hAnsi="Arial" w:cs="Arial"/>
                <w:sz w:val="22"/>
                <w:szCs w:val="22"/>
              </w:rPr>
              <w:t>Ability to develop strong working relationships at all levels of the business</w:t>
            </w:r>
          </w:p>
          <w:p w14:paraId="185BDC67" w14:textId="2BC1AA33" w:rsidR="005C2991" w:rsidRPr="00D819DC" w:rsidRDefault="005C2991" w:rsidP="0081534C">
            <w:pPr>
              <w:numPr>
                <w:ilvl w:val="0"/>
                <w:numId w:val="1"/>
              </w:numPr>
              <w:rPr>
                <w:rFonts w:ascii="Arial" w:hAnsi="Arial" w:cs="Arial"/>
                <w:sz w:val="22"/>
                <w:szCs w:val="22"/>
              </w:rPr>
            </w:pPr>
            <w:r>
              <w:rPr>
                <w:rFonts w:ascii="Arial" w:hAnsi="Arial" w:cs="Arial"/>
                <w:sz w:val="22"/>
                <w:szCs w:val="22"/>
              </w:rPr>
              <w:t>A</w:t>
            </w:r>
            <w:r w:rsidRPr="00D819DC">
              <w:rPr>
                <w:rFonts w:ascii="Arial" w:hAnsi="Arial" w:cs="Arial"/>
                <w:sz w:val="22"/>
                <w:szCs w:val="22"/>
              </w:rPr>
              <w:t xml:space="preserve">bility to </w:t>
            </w:r>
            <w:r w:rsidRPr="005C2991">
              <w:rPr>
                <w:rFonts w:ascii="Arial" w:hAnsi="Arial" w:cs="Arial"/>
                <w:sz w:val="22"/>
                <w:szCs w:val="22"/>
              </w:rPr>
              <w:t>lead, motivate and develop others</w:t>
            </w:r>
          </w:p>
          <w:p w14:paraId="1E67F25B" w14:textId="77777777" w:rsidR="005D4A14" w:rsidRPr="005D4A14" w:rsidRDefault="005D4A14" w:rsidP="005C2991">
            <w:pPr>
              <w:numPr>
                <w:ilvl w:val="0"/>
                <w:numId w:val="1"/>
              </w:numPr>
              <w:rPr>
                <w:rFonts w:ascii="Arial" w:hAnsi="Arial" w:cs="Arial"/>
                <w:sz w:val="22"/>
                <w:szCs w:val="22"/>
                <w:lang w:val="en" w:eastAsia="en-GB"/>
              </w:rPr>
            </w:pPr>
            <w:r w:rsidRPr="005D4A14">
              <w:rPr>
                <w:rFonts w:ascii="Arial" w:hAnsi="Arial" w:cs="Arial"/>
                <w:sz w:val="22"/>
                <w:szCs w:val="22"/>
                <w:lang w:val="en" w:eastAsia="en-GB"/>
              </w:rPr>
              <w:t>Good written and verbal reasoning skills</w:t>
            </w:r>
          </w:p>
          <w:p w14:paraId="14C95B49" w14:textId="77777777" w:rsidR="005D4A14" w:rsidRPr="005D4A14" w:rsidRDefault="005D4A14" w:rsidP="005C2991">
            <w:pPr>
              <w:numPr>
                <w:ilvl w:val="0"/>
                <w:numId w:val="1"/>
              </w:numPr>
              <w:rPr>
                <w:rFonts w:ascii="Arial" w:hAnsi="Arial" w:cs="Arial"/>
                <w:sz w:val="22"/>
                <w:szCs w:val="22"/>
                <w:lang w:val="en" w:eastAsia="en-GB"/>
              </w:rPr>
            </w:pPr>
            <w:r w:rsidRPr="005D4A14">
              <w:rPr>
                <w:rFonts w:ascii="Arial" w:hAnsi="Arial" w:cs="Arial"/>
                <w:sz w:val="22"/>
                <w:szCs w:val="22"/>
                <w:lang w:val="en" w:eastAsia="en-GB"/>
              </w:rPr>
              <w:t xml:space="preserve">Ability to manage internal and external resources to maximum effect </w:t>
            </w:r>
          </w:p>
          <w:p w14:paraId="116AFC21" w14:textId="16F45D64" w:rsidR="005D4A14" w:rsidRPr="005D4A14" w:rsidRDefault="005C2991" w:rsidP="005C2991">
            <w:pPr>
              <w:numPr>
                <w:ilvl w:val="0"/>
                <w:numId w:val="1"/>
              </w:numPr>
              <w:rPr>
                <w:rFonts w:ascii="Arial" w:hAnsi="Arial" w:cs="Arial"/>
                <w:sz w:val="22"/>
                <w:szCs w:val="22"/>
              </w:rPr>
            </w:pPr>
            <w:r>
              <w:rPr>
                <w:rFonts w:ascii="Arial" w:hAnsi="Arial" w:cs="Arial"/>
                <w:sz w:val="22"/>
                <w:szCs w:val="22"/>
              </w:rPr>
              <w:t>High a</w:t>
            </w:r>
            <w:r w:rsidR="005D4A14" w:rsidRPr="005D4A14">
              <w:rPr>
                <w:rFonts w:ascii="Arial" w:hAnsi="Arial" w:cs="Arial"/>
                <w:sz w:val="22"/>
                <w:szCs w:val="22"/>
              </w:rPr>
              <w:t>ttention to detail</w:t>
            </w:r>
          </w:p>
          <w:p w14:paraId="58364AA6" w14:textId="6A8B4A5A" w:rsidR="00B567E1" w:rsidRPr="00D819DC" w:rsidRDefault="005D4A14" w:rsidP="0081534C">
            <w:pPr>
              <w:numPr>
                <w:ilvl w:val="0"/>
                <w:numId w:val="1"/>
              </w:numPr>
              <w:rPr>
                <w:rFonts w:ascii="Arial" w:hAnsi="Arial" w:cs="Arial"/>
                <w:sz w:val="22"/>
                <w:szCs w:val="22"/>
              </w:rPr>
            </w:pPr>
            <w:r w:rsidRPr="005D4A14">
              <w:rPr>
                <w:rFonts w:ascii="Arial" w:hAnsi="Arial" w:cs="Arial"/>
                <w:sz w:val="22"/>
                <w:szCs w:val="22"/>
              </w:rPr>
              <w:t>Willing to travel throughout the UK</w:t>
            </w:r>
            <w:r w:rsidR="005C2991">
              <w:rPr>
                <w:rFonts w:ascii="Arial" w:hAnsi="Arial" w:cs="Arial"/>
                <w:sz w:val="22"/>
                <w:szCs w:val="22"/>
              </w:rPr>
              <w:t xml:space="preserve"> to meet the needs of the business</w:t>
            </w:r>
          </w:p>
        </w:tc>
        <w:tc>
          <w:tcPr>
            <w:tcW w:w="4230" w:type="dxa"/>
            <w:shd w:val="clear" w:color="auto" w:fill="auto"/>
          </w:tcPr>
          <w:p w14:paraId="08226D79" w14:textId="77777777" w:rsidR="004F6210" w:rsidRPr="00AE5953" w:rsidRDefault="005D4A14" w:rsidP="005D4A14">
            <w:pPr>
              <w:numPr>
                <w:ilvl w:val="0"/>
                <w:numId w:val="1"/>
              </w:numPr>
              <w:rPr>
                <w:rFonts w:ascii="Arial" w:hAnsi="Arial" w:cs="Arial"/>
                <w:sz w:val="22"/>
                <w:szCs w:val="22"/>
                <w:lang w:val="en" w:eastAsia="en-GB"/>
              </w:rPr>
            </w:pPr>
            <w:r w:rsidRPr="005D4A14">
              <w:rPr>
                <w:rFonts w:ascii="Arial" w:hAnsi="Arial" w:cs="Arial"/>
                <w:sz w:val="22"/>
                <w:szCs w:val="22"/>
              </w:rPr>
              <w:t>Strong conceptual thinking ability</w:t>
            </w:r>
          </w:p>
          <w:p w14:paraId="68B052A5" w14:textId="77777777" w:rsidR="00AE5953" w:rsidRPr="00AE5953" w:rsidRDefault="00AE5953" w:rsidP="005D4A14">
            <w:pPr>
              <w:numPr>
                <w:ilvl w:val="0"/>
                <w:numId w:val="1"/>
              </w:numPr>
              <w:rPr>
                <w:rFonts w:ascii="Arial" w:hAnsi="Arial" w:cs="Arial"/>
                <w:sz w:val="22"/>
                <w:szCs w:val="22"/>
                <w:lang w:val="en" w:eastAsia="en-GB"/>
              </w:rPr>
            </w:pPr>
            <w:r>
              <w:rPr>
                <w:rFonts w:ascii="Arial" w:hAnsi="Arial" w:cs="Arial"/>
                <w:sz w:val="22"/>
                <w:szCs w:val="22"/>
              </w:rPr>
              <w:t>Strong negotiation and presentation skills</w:t>
            </w:r>
          </w:p>
          <w:p w14:paraId="4F5F669F" w14:textId="77777777" w:rsidR="00AE5953" w:rsidRPr="005D4A14" w:rsidRDefault="00AE5953" w:rsidP="00AE5953">
            <w:pPr>
              <w:pStyle w:val="Header"/>
              <w:numPr>
                <w:ilvl w:val="0"/>
                <w:numId w:val="1"/>
              </w:numPr>
              <w:spacing w:before="60" w:after="60"/>
              <w:rPr>
                <w:rFonts w:ascii="Arial" w:eastAsia="Arial Unicode MS" w:hAnsi="Arial" w:cs="Arial"/>
                <w:sz w:val="22"/>
                <w:szCs w:val="22"/>
              </w:rPr>
            </w:pPr>
            <w:r w:rsidRPr="005D4A14">
              <w:rPr>
                <w:rFonts w:ascii="Arial" w:eastAsia="Arial Unicode MS" w:hAnsi="Arial" w:cs="Arial"/>
                <w:sz w:val="22"/>
                <w:szCs w:val="22"/>
              </w:rPr>
              <w:t xml:space="preserve">Ability to drive a process of self-improvement and continuing professional development </w:t>
            </w:r>
          </w:p>
          <w:p w14:paraId="318AAD78" w14:textId="1EB8EEAA" w:rsidR="00D819DC" w:rsidRPr="005D4A14" w:rsidRDefault="006A5E6B" w:rsidP="006A5E6B">
            <w:pPr>
              <w:numPr>
                <w:ilvl w:val="0"/>
                <w:numId w:val="1"/>
              </w:numPr>
              <w:rPr>
                <w:rFonts w:ascii="Arial" w:hAnsi="Arial" w:cs="Arial"/>
                <w:sz w:val="22"/>
                <w:szCs w:val="22"/>
              </w:rPr>
            </w:pPr>
            <w:r w:rsidRPr="006A5E6B">
              <w:rPr>
                <w:rFonts w:ascii="Arial" w:hAnsi="Arial" w:cs="Arial"/>
                <w:sz w:val="22"/>
                <w:szCs w:val="22"/>
              </w:rPr>
              <w:t>Strong work ethic with a passionate and can do approach</w:t>
            </w:r>
          </w:p>
          <w:p w14:paraId="35DAB432" w14:textId="744B4835" w:rsidR="00AE5953" w:rsidRPr="008557DA" w:rsidRDefault="00AE5953" w:rsidP="00AE5953">
            <w:pPr>
              <w:ind w:left="360"/>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34DF81FE" w:rsidR="006C1502" w:rsidRPr="003D5FBD" w:rsidRDefault="006C1502" w:rsidP="0081534C">
      <w:pPr>
        <w:pStyle w:val="ListParagraph"/>
        <w:spacing w:line="380" w:lineRule="exact"/>
        <w:contextualSpacing/>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BB8A" w14:textId="77777777" w:rsidR="006B1D0C" w:rsidRDefault="006B1D0C">
      <w:r>
        <w:separator/>
      </w:r>
    </w:p>
  </w:endnote>
  <w:endnote w:type="continuationSeparator" w:id="0">
    <w:p w14:paraId="388DE644" w14:textId="77777777" w:rsidR="006B1D0C" w:rsidRDefault="006B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5EE40DF3" w:rsidR="00505A3E" w:rsidRPr="00E0485D" w:rsidRDefault="00505A3E" w:rsidP="0081534C">
    <w:pPr>
      <w:pStyle w:val="Footer"/>
      <w:tabs>
        <w:tab w:val="clear" w:pos="4320"/>
        <w:tab w:val="clear" w:pos="8640"/>
        <w:tab w:val="right" w:pos="10348"/>
      </w:tabs>
      <w:ind w:firstLine="9360"/>
      <w:rPr>
        <w:rFonts w:ascii="Arial" w:hAnsi="Arial" w:cs="Arial"/>
        <w:sz w:val="16"/>
        <w:szCs w:val="16"/>
      </w:rPr>
    </w:pPr>
    <w:r w:rsidRPr="00E0485D">
      <w:rPr>
        <w:rFonts w:ascii="Arial" w:hAnsi="Arial" w:cs="Arial"/>
        <w:sz w:val="16"/>
        <w:szCs w:val="16"/>
      </w:rPr>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6A5E6B">
      <w:rPr>
        <w:rStyle w:val="PageNumber"/>
        <w:rFonts w:ascii="Arial" w:hAnsi="Arial" w:cs="Arial"/>
        <w:noProof/>
        <w:sz w:val="16"/>
        <w:szCs w:val="16"/>
      </w:rPr>
      <w:t>5</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6A5E6B">
      <w:rPr>
        <w:rStyle w:val="PageNumber"/>
        <w:rFonts w:ascii="Arial" w:hAnsi="Arial" w:cs="Arial"/>
        <w:noProof/>
        <w:sz w:val="16"/>
        <w:szCs w:val="16"/>
      </w:rPr>
      <w:t>5</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4E88869"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A5E6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A5E6B">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F49EE" w14:textId="77777777" w:rsidR="006B1D0C" w:rsidRDefault="006B1D0C">
      <w:r>
        <w:separator/>
      </w:r>
    </w:p>
  </w:footnote>
  <w:footnote w:type="continuationSeparator" w:id="0">
    <w:p w14:paraId="4443D663" w14:textId="77777777" w:rsidR="006B1D0C" w:rsidRDefault="006B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53080C"/>
    <w:multiLevelType w:val="hybridMultilevel"/>
    <w:tmpl w:val="B5E0D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B5F29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3"/>
  </w:num>
  <w:num w:numId="4">
    <w:abstractNumId w:val="7"/>
  </w:num>
  <w:num w:numId="5">
    <w:abstractNumId w:val="10"/>
  </w:num>
  <w:num w:numId="6">
    <w:abstractNumId w:val="14"/>
  </w:num>
  <w:num w:numId="7">
    <w:abstractNumId w:val="19"/>
  </w:num>
  <w:num w:numId="8">
    <w:abstractNumId w:val="8"/>
  </w:num>
  <w:num w:numId="9">
    <w:abstractNumId w:val="17"/>
  </w:num>
  <w:num w:numId="10">
    <w:abstractNumId w:val="9"/>
  </w:num>
  <w:num w:numId="11">
    <w:abstractNumId w:val="13"/>
  </w:num>
  <w:num w:numId="12">
    <w:abstractNumId w:val="4"/>
  </w:num>
  <w:num w:numId="13">
    <w:abstractNumId w:val="20"/>
  </w:num>
  <w:num w:numId="14">
    <w:abstractNumId w:val="1"/>
  </w:num>
  <w:num w:numId="15">
    <w:abstractNumId w:val="2"/>
  </w:num>
  <w:num w:numId="16">
    <w:abstractNumId w:val="18"/>
  </w:num>
  <w:num w:numId="17">
    <w:abstractNumId w:val="11"/>
  </w:num>
  <w:num w:numId="18">
    <w:abstractNumId w:val="16"/>
  </w:num>
  <w:num w:numId="19">
    <w:abstractNumId w:val="0"/>
  </w:num>
  <w:num w:numId="20">
    <w:abstractNumId w:val="15"/>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14105"/>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C2991"/>
    <w:rsid w:val="005D1BDD"/>
    <w:rsid w:val="005D4A14"/>
    <w:rsid w:val="005D58EC"/>
    <w:rsid w:val="005E5F21"/>
    <w:rsid w:val="005E6F96"/>
    <w:rsid w:val="005F2929"/>
    <w:rsid w:val="0060507E"/>
    <w:rsid w:val="00625638"/>
    <w:rsid w:val="006539DD"/>
    <w:rsid w:val="00694515"/>
    <w:rsid w:val="006A1A73"/>
    <w:rsid w:val="006A5E6B"/>
    <w:rsid w:val="006B1D0C"/>
    <w:rsid w:val="006C1502"/>
    <w:rsid w:val="006E210F"/>
    <w:rsid w:val="0071238F"/>
    <w:rsid w:val="007141CE"/>
    <w:rsid w:val="007267C1"/>
    <w:rsid w:val="007571DE"/>
    <w:rsid w:val="007C6D41"/>
    <w:rsid w:val="007D1BEE"/>
    <w:rsid w:val="007E71AE"/>
    <w:rsid w:val="00801948"/>
    <w:rsid w:val="00801D41"/>
    <w:rsid w:val="0081534C"/>
    <w:rsid w:val="00825DD4"/>
    <w:rsid w:val="008510E1"/>
    <w:rsid w:val="008557DA"/>
    <w:rsid w:val="00896D7C"/>
    <w:rsid w:val="009253FB"/>
    <w:rsid w:val="00934D58"/>
    <w:rsid w:val="009608EB"/>
    <w:rsid w:val="00990C6D"/>
    <w:rsid w:val="009B4F92"/>
    <w:rsid w:val="009C6102"/>
    <w:rsid w:val="009D22DF"/>
    <w:rsid w:val="009D67B3"/>
    <w:rsid w:val="009E0E97"/>
    <w:rsid w:val="009F74F1"/>
    <w:rsid w:val="00A12B76"/>
    <w:rsid w:val="00A16548"/>
    <w:rsid w:val="00A316F9"/>
    <w:rsid w:val="00A57EF0"/>
    <w:rsid w:val="00A75914"/>
    <w:rsid w:val="00AA3DC5"/>
    <w:rsid w:val="00AE5953"/>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9DC"/>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10B813"/>
  <w15:docId w15:val="{860DA703-70CA-469C-9044-0A4CFDDC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eUKtitle">
    <w:name w:val="Care UK title"/>
    <w:basedOn w:val="Header"/>
    <w:rsid w:val="005D4A14"/>
    <w:pPr>
      <w:suppressAutoHyphens/>
      <w:spacing w:after="120" w:line="280" w:lineRule="exact"/>
    </w:pPr>
    <w:rPr>
      <w:rFonts w:ascii="Arial" w:hAnsi="Arial"/>
      <w:b/>
      <w:bCs/>
      <w:noProof/>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567691867">
      <w:bodyDiv w:val="1"/>
      <w:marLeft w:val="0"/>
      <w:marRight w:val="0"/>
      <w:marTop w:val="0"/>
      <w:marBottom w:val="0"/>
      <w:divBdr>
        <w:top w:val="none" w:sz="0" w:space="0" w:color="auto"/>
        <w:left w:val="none" w:sz="0" w:space="0" w:color="auto"/>
        <w:bottom w:val="none" w:sz="0" w:space="0" w:color="auto"/>
        <w:right w:val="none" w:sz="0" w:space="0" w:color="auto"/>
      </w:divBdr>
    </w:div>
    <w:div w:id="21258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A830-034E-473A-847C-4DE947F5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Siobhan Carslake</cp:lastModifiedBy>
  <cp:revision>2</cp:revision>
  <cp:lastPrinted>2018-10-16T08:31:00Z</cp:lastPrinted>
  <dcterms:created xsi:type="dcterms:W3CDTF">2019-11-01T17:39:00Z</dcterms:created>
  <dcterms:modified xsi:type="dcterms:W3CDTF">2019-11-01T17:39:00Z</dcterms:modified>
</cp:coreProperties>
</file>