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BA301" w14:textId="6EE81501" w:rsidR="009E0E97" w:rsidRPr="008557DA" w:rsidRDefault="009E0E97" w:rsidP="008557DA">
      <w:pPr>
        <w:spacing w:before="100" w:beforeAutospacing="1" w:after="100" w:afterAutospacing="1"/>
        <w:jc w:val="both"/>
        <w:rPr>
          <w:rFonts w:ascii="Arial" w:hAnsi="Arial" w:cs="Arial"/>
          <w:bCs/>
          <w:sz w:val="22"/>
          <w:szCs w:val="22"/>
        </w:rPr>
      </w:pPr>
      <w:r w:rsidRPr="008557DA">
        <w:rPr>
          <w:rFonts w:ascii="Arial" w:hAnsi="Arial" w:cs="Arial"/>
          <w:b/>
          <w:bCs/>
          <w:sz w:val="22"/>
          <w:szCs w:val="22"/>
        </w:rPr>
        <w:t>Job title</w:t>
      </w:r>
      <w:r w:rsidR="008557DA" w:rsidRPr="008557DA">
        <w:rPr>
          <w:rFonts w:ascii="Arial" w:hAnsi="Arial" w:cs="Arial"/>
          <w:b/>
          <w:bCs/>
          <w:sz w:val="22"/>
          <w:szCs w:val="22"/>
        </w:rPr>
        <w:t>:</w:t>
      </w:r>
      <w:r w:rsidR="005E3735">
        <w:rPr>
          <w:rFonts w:ascii="Arial" w:hAnsi="Arial" w:cs="Arial"/>
          <w:bCs/>
          <w:sz w:val="22"/>
          <w:szCs w:val="22"/>
        </w:rPr>
        <w:tab/>
      </w:r>
      <w:r w:rsidR="008F0669">
        <w:rPr>
          <w:rFonts w:ascii="Arial" w:hAnsi="Arial" w:cs="Arial"/>
          <w:bCs/>
          <w:sz w:val="22"/>
          <w:szCs w:val="22"/>
        </w:rPr>
        <w:t>Training Compliance Data Administrator</w:t>
      </w:r>
      <w:r w:rsidR="005E3735">
        <w:rPr>
          <w:rFonts w:ascii="Arial" w:hAnsi="Arial" w:cs="Arial"/>
          <w:bCs/>
          <w:sz w:val="22"/>
          <w:szCs w:val="22"/>
        </w:rPr>
        <w:tab/>
      </w:r>
      <w:r w:rsidR="008557DA" w:rsidRPr="008557DA">
        <w:rPr>
          <w:rFonts w:ascii="Arial" w:hAnsi="Arial" w:cs="Arial"/>
          <w:bCs/>
          <w:sz w:val="22"/>
          <w:szCs w:val="22"/>
        </w:rPr>
        <w:tab/>
      </w:r>
      <w:r w:rsidR="008557DA" w:rsidRPr="008557DA">
        <w:rPr>
          <w:rFonts w:ascii="Arial" w:hAnsi="Arial" w:cs="Arial"/>
          <w:bCs/>
          <w:sz w:val="22"/>
          <w:szCs w:val="22"/>
        </w:rPr>
        <w:tab/>
      </w:r>
      <w:r w:rsidR="008557DA" w:rsidRPr="008557DA">
        <w:rPr>
          <w:rFonts w:ascii="Arial" w:hAnsi="Arial" w:cs="Arial"/>
          <w:bCs/>
          <w:sz w:val="22"/>
          <w:szCs w:val="22"/>
        </w:rPr>
        <w:tab/>
      </w:r>
    </w:p>
    <w:p w14:paraId="0EF5C089" w14:textId="4D14F204" w:rsidR="009E0E97" w:rsidRPr="008557DA" w:rsidRDefault="009E0E97" w:rsidP="008557DA">
      <w:pPr>
        <w:spacing w:before="100" w:beforeAutospacing="1" w:after="100" w:afterAutospacing="1"/>
        <w:rPr>
          <w:rFonts w:ascii="Arial" w:hAnsi="Arial" w:cs="Arial"/>
          <w:bCs/>
          <w:sz w:val="22"/>
          <w:szCs w:val="22"/>
        </w:rPr>
      </w:pPr>
      <w:r w:rsidRPr="008557DA">
        <w:rPr>
          <w:rFonts w:ascii="Arial" w:hAnsi="Arial" w:cs="Arial"/>
          <w:b/>
          <w:bCs/>
          <w:sz w:val="22"/>
          <w:szCs w:val="22"/>
        </w:rPr>
        <w:t>Responsible to</w:t>
      </w:r>
      <w:r w:rsidR="008557DA" w:rsidRPr="008557DA">
        <w:rPr>
          <w:rFonts w:ascii="Arial" w:hAnsi="Arial" w:cs="Arial"/>
          <w:b/>
          <w:bCs/>
          <w:sz w:val="22"/>
          <w:szCs w:val="22"/>
        </w:rPr>
        <w:t>:</w:t>
      </w:r>
      <w:r w:rsidR="005E3735">
        <w:rPr>
          <w:rFonts w:ascii="Arial" w:hAnsi="Arial" w:cs="Arial"/>
          <w:b/>
          <w:bCs/>
          <w:sz w:val="22"/>
          <w:szCs w:val="22"/>
        </w:rPr>
        <w:tab/>
      </w:r>
      <w:r w:rsidR="008F0669">
        <w:rPr>
          <w:rFonts w:ascii="Arial" w:hAnsi="Arial" w:cs="Arial"/>
          <w:b/>
          <w:bCs/>
          <w:sz w:val="22"/>
          <w:szCs w:val="22"/>
        </w:rPr>
        <w:t>Head of Regulator</w:t>
      </w:r>
      <w:r w:rsidR="00B00B0B">
        <w:rPr>
          <w:rFonts w:ascii="Arial" w:hAnsi="Arial" w:cs="Arial"/>
          <w:b/>
          <w:bCs/>
          <w:sz w:val="22"/>
          <w:szCs w:val="22"/>
        </w:rPr>
        <w:t>y Training and Care &amp; Clinical Workforce Development</w:t>
      </w:r>
      <w:r w:rsidR="008557DA" w:rsidRPr="008557DA">
        <w:rPr>
          <w:rFonts w:ascii="Arial" w:hAnsi="Arial" w:cs="Arial"/>
          <w:bCs/>
          <w:sz w:val="22"/>
          <w:szCs w:val="22"/>
        </w:rPr>
        <w:tab/>
      </w:r>
      <w:r w:rsidR="008557DA" w:rsidRPr="008557DA">
        <w:rPr>
          <w:rFonts w:ascii="Arial" w:hAnsi="Arial" w:cs="Arial"/>
          <w:bCs/>
          <w:sz w:val="22"/>
          <w:szCs w:val="22"/>
        </w:rPr>
        <w:tab/>
      </w:r>
    </w:p>
    <w:p w14:paraId="2F5FF181" w14:textId="4ACB00E0" w:rsidR="008557DA" w:rsidRPr="00ED7CC4" w:rsidRDefault="009E0E97" w:rsidP="008557DA">
      <w:pPr>
        <w:spacing w:before="100" w:beforeAutospacing="1" w:after="100" w:afterAutospacing="1"/>
        <w:rPr>
          <w:rFonts w:ascii="Arial" w:hAnsi="Arial" w:cs="Arial"/>
          <w:b/>
          <w:bCs/>
          <w:sz w:val="22"/>
          <w:szCs w:val="22"/>
        </w:rPr>
      </w:pPr>
      <w:r w:rsidRPr="008557DA">
        <w:rPr>
          <w:rFonts w:ascii="Arial" w:hAnsi="Arial" w:cs="Arial"/>
          <w:b/>
          <w:bCs/>
          <w:sz w:val="22"/>
          <w:szCs w:val="22"/>
        </w:rPr>
        <w:t>Responsible for</w:t>
      </w:r>
      <w:r w:rsidR="008557DA" w:rsidRPr="008557DA">
        <w:rPr>
          <w:rFonts w:ascii="Arial" w:hAnsi="Arial" w:cs="Arial"/>
          <w:b/>
          <w:bCs/>
          <w:sz w:val="22"/>
          <w:szCs w:val="22"/>
        </w:rPr>
        <w:t>:</w:t>
      </w:r>
      <w:r w:rsidR="005E3735">
        <w:rPr>
          <w:rFonts w:ascii="Arial" w:hAnsi="Arial" w:cs="Arial"/>
          <w:b/>
          <w:bCs/>
          <w:sz w:val="22"/>
          <w:szCs w:val="22"/>
        </w:rPr>
        <w:tab/>
      </w:r>
      <w:r w:rsidR="005E3735" w:rsidRPr="005E3735">
        <w:rPr>
          <w:rFonts w:ascii="Arial" w:hAnsi="Arial" w:cs="Arial"/>
          <w:bCs/>
          <w:sz w:val="22"/>
          <w:szCs w:val="22"/>
        </w:rPr>
        <w:t>N/A</w:t>
      </w:r>
      <w:r w:rsidR="008557DA" w:rsidRPr="008557DA">
        <w:rPr>
          <w:rFonts w:ascii="Arial" w:hAnsi="Arial" w:cs="Arial"/>
          <w:b/>
          <w:bCs/>
          <w:sz w:val="22"/>
          <w:szCs w:val="22"/>
        </w:rPr>
        <w:tab/>
      </w:r>
      <w:r w:rsidR="008557DA" w:rsidRPr="008557DA">
        <w:rPr>
          <w:rFonts w:ascii="Arial" w:hAnsi="Arial" w:cs="Arial"/>
          <w:b/>
          <w:bCs/>
          <w:sz w:val="22"/>
          <w:szCs w:val="22"/>
        </w:rPr>
        <w:tab/>
      </w:r>
      <w:r w:rsidR="008557DA" w:rsidRPr="008557DA">
        <w:rPr>
          <w:rFonts w:ascii="Arial" w:hAnsi="Arial" w:cs="Arial"/>
          <w:b/>
          <w:bCs/>
          <w:sz w:val="22"/>
          <w:szCs w:val="22"/>
        </w:rPr>
        <w:tab/>
      </w:r>
      <w:r w:rsidR="004A45E2" w:rsidRPr="008557DA">
        <w:rPr>
          <w:rFonts w:ascii="Arial" w:hAnsi="Arial" w:cs="Arial"/>
          <w:bCs/>
          <w:sz w:val="22"/>
          <w:szCs w:val="22"/>
        </w:rPr>
        <w:t xml:space="preserve"> </w:t>
      </w:r>
      <w:r w:rsidR="008557DA" w:rsidRPr="008557DA">
        <w:rPr>
          <w:sz w:val="22"/>
          <w:szCs w:val="22"/>
        </w:rPr>
        <w:tab/>
      </w:r>
      <w:r w:rsidR="008557DA" w:rsidRPr="008557DA">
        <w:rPr>
          <w:sz w:val="22"/>
          <w:szCs w:val="22"/>
        </w:rPr>
        <w:tab/>
      </w:r>
      <w:r w:rsidR="004A45E2" w:rsidRPr="008557DA">
        <w:rPr>
          <w:rFonts w:ascii="Arial" w:hAnsi="Arial" w:cs="Arial"/>
          <w:bCs/>
          <w:sz w:val="22"/>
          <w:szCs w:val="22"/>
        </w:rPr>
        <w:t xml:space="preserve"> </w:t>
      </w:r>
    </w:p>
    <w:p w14:paraId="37791244" w14:textId="2C86D907" w:rsidR="008557DA" w:rsidRPr="008557DA" w:rsidRDefault="008557DA" w:rsidP="008557DA">
      <w:pPr>
        <w:spacing w:before="100" w:beforeAutospacing="1" w:after="100" w:afterAutospacing="1"/>
      </w:pPr>
      <w:r>
        <w:t>______________________________________________________________________________________</w:t>
      </w:r>
    </w:p>
    <w:p w14:paraId="5F470876" w14:textId="4E4BF070" w:rsidR="004858CE" w:rsidRPr="008557DA" w:rsidRDefault="008557DA" w:rsidP="009E0E97">
      <w:pPr>
        <w:spacing w:after="120"/>
        <w:rPr>
          <w:rFonts w:ascii="Arial" w:hAnsi="Arial" w:cs="Arial"/>
          <w:b/>
          <w:sz w:val="22"/>
          <w:szCs w:val="22"/>
        </w:rPr>
      </w:pPr>
      <w:r w:rsidRPr="008557DA">
        <w:rPr>
          <w:rFonts w:ascii="Arial" w:hAnsi="Arial" w:cs="Arial"/>
          <w:b/>
          <w:sz w:val="22"/>
          <w:szCs w:val="22"/>
        </w:rPr>
        <w:t xml:space="preserve">Our </w:t>
      </w:r>
      <w:r w:rsidR="004858CE" w:rsidRPr="008557DA">
        <w:rPr>
          <w:rFonts w:ascii="Arial" w:hAnsi="Arial" w:cs="Arial"/>
          <w:b/>
          <w:sz w:val="22"/>
          <w:szCs w:val="22"/>
        </w:rPr>
        <w:t>Values</w:t>
      </w:r>
    </w:p>
    <w:p w14:paraId="431C80D1" w14:textId="77777777" w:rsidR="003D5FBD" w:rsidRPr="008557DA" w:rsidRDefault="003D5FBD" w:rsidP="00256CB8">
      <w:pPr>
        <w:pStyle w:val="Heading2"/>
        <w:numPr>
          <w:ilvl w:val="0"/>
          <w:numId w:val="18"/>
        </w:numPr>
        <w:spacing w:after="100" w:afterAutospacing="1"/>
        <w:jc w:val="both"/>
        <w:rPr>
          <w:b w:val="0"/>
          <w:bCs w:val="0"/>
          <w:sz w:val="22"/>
          <w:szCs w:val="22"/>
        </w:rPr>
      </w:pPr>
      <w:r w:rsidRPr="008557DA">
        <w:rPr>
          <w:b w:val="0"/>
          <w:bCs w:val="0"/>
          <w:sz w:val="22"/>
          <w:szCs w:val="22"/>
        </w:rPr>
        <w:t xml:space="preserve">Fulfilling Lives is our core </w:t>
      </w:r>
      <w:proofErr w:type="gramStart"/>
      <w:r w:rsidRPr="008557DA">
        <w:rPr>
          <w:b w:val="0"/>
          <w:bCs w:val="0"/>
          <w:sz w:val="22"/>
          <w:szCs w:val="22"/>
        </w:rPr>
        <w:t>purpose</w:t>
      </w:r>
      <w:proofErr w:type="gramEnd"/>
    </w:p>
    <w:p w14:paraId="3786A59F" w14:textId="77777777" w:rsidR="003D5FBD" w:rsidRPr="008557DA" w:rsidRDefault="003D5FBD" w:rsidP="00256CB8">
      <w:pPr>
        <w:pStyle w:val="Heading2"/>
        <w:numPr>
          <w:ilvl w:val="0"/>
          <w:numId w:val="18"/>
        </w:numPr>
        <w:spacing w:after="100" w:afterAutospacing="1"/>
        <w:jc w:val="both"/>
        <w:rPr>
          <w:b w:val="0"/>
          <w:bCs w:val="0"/>
          <w:sz w:val="22"/>
          <w:szCs w:val="22"/>
        </w:rPr>
      </w:pPr>
      <w:r w:rsidRPr="008557DA">
        <w:rPr>
          <w:b w:val="0"/>
          <w:bCs w:val="0"/>
          <w:sz w:val="22"/>
          <w:szCs w:val="22"/>
        </w:rPr>
        <w:t xml:space="preserve">Every one of us makes a difference is the belief that drives </w:t>
      </w:r>
      <w:proofErr w:type="gramStart"/>
      <w:r w:rsidRPr="008557DA">
        <w:rPr>
          <w:b w:val="0"/>
          <w:bCs w:val="0"/>
          <w:sz w:val="22"/>
          <w:szCs w:val="22"/>
        </w:rPr>
        <w:t>us</w:t>
      </w:r>
      <w:proofErr w:type="gramEnd"/>
    </w:p>
    <w:p w14:paraId="6F629E48" w14:textId="30F1F423" w:rsidR="008557DA" w:rsidRPr="008557DA" w:rsidRDefault="003D5FBD" w:rsidP="00256CB8">
      <w:pPr>
        <w:pStyle w:val="Heading2"/>
        <w:numPr>
          <w:ilvl w:val="0"/>
          <w:numId w:val="18"/>
        </w:numPr>
        <w:spacing w:after="100" w:afterAutospacing="1"/>
        <w:jc w:val="both"/>
        <w:rPr>
          <w:b w:val="0"/>
          <w:bCs w:val="0"/>
          <w:sz w:val="22"/>
          <w:szCs w:val="22"/>
        </w:rPr>
      </w:pPr>
      <w:r w:rsidRPr="008557DA">
        <w:rPr>
          <w:b w:val="0"/>
          <w:bCs w:val="0"/>
          <w:sz w:val="22"/>
          <w:szCs w:val="22"/>
        </w:rPr>
        <w:t xml:space="preserve">Caring, Passionate and Teamwork are the values that underpin everything we </w:t>
      </w:r>
      <w:proofErr w:type="gramStart"/>
      <w:r w:rsidRPr="008557DA">
        <w:rPr>
          <w:b w:val="0"/>
          <w:bCs w:val="0"/>
          <w:sz w:val="22"/>
          <w:szCs w:val="22"/>
        </w:rPr>
        <w:t>do</w:t>
      </w:r>
      <w:proofErr w:type="gramEnd"/>
    </w:p>
    <w:p w14:paraId="38B7D3D0" w14:textId="4C409C83" w:rsidR="008557DA" w:rsidRPr="008557DA" w:rsidRDefault="008557DA" w:rsidP="008557DA">
      <w:r>
        <w:t>______________________________________________________________________________________</w:t>
      </w:r>
    </w:p>
    <w:p w14:paraId="65C1258E" w14:textId="77777777" w:rsidR="008557DA" w:rsidRDefault="008557DA" w:rsidP="009E0E97">
      <w:pPr>
        <w:pStyle w:val="Heading2"/>
        <w:spacing w:after="120"/>
        <w:jc w:val="both"/>
        <w:rPr>
          <w:bCs w:val="0"/>
          <w:szCs w:val="24"/>
        </w:rPr>
      </w:pPr>
    </w:p>
    <w:p w14:paraId="060A8F02" w14:textId="7B7E8973" w:rsidR="008E1798" w:rsidRDefault="00421297" w:rsidP="008E1798">
      <w:pPr>
        <w:pStyle w:val="Heading2"/>
        <w:spacing w:after="120"/>
        <w:jc w:val="both"/>
        <w:rPr>
          <w:bCs w:val="0"/>
          <w:sz w:val="22"/>
          <w:szCs w:val="22"/>
        </w:rPr>
      </w:pPr>
      <w:r w:rsidRPr="008557DA">
        <w:rPr>
          <w:bCs w:val="0"/>
          <w:sz w:val="22"/>
          <w:szCs w:val="22"/>
        </w:rPr>
        <w:t>Job S</w:t>
      </w:r>
      <w:r w:rsidR="009E0E97" w:rsidRPr="008557DA">
        <w:rPr>
          <w:bCs w:val="0"/>
          <w:sz w:val="22"/>
          <w:szCs w:val="22"/>
        </w:rPr>
        <w:t>ummary</w:t>
      </w:r>
    </w:p>
    <w:p w14:paraId="0A2AC4E2" w14:textId="00F703AC" w:rsidR="005E3735" w:rsidRDefault="00B00B0B" w:rsidP="004A45E2">
      <w:pPr>
        <w:rPr>
          <w:rFonts w:ascii="Arial" w:hAnsi="Arial" w:cs="Arial"/>
          <w:sz w:val="22"/>
          <w:szCs w:val="22"/>
        </w:rPr>
      </w:pPr>
      <w:r>
        <w:rPr>
          <w:rFonts w:ascii="Arial" w:hAnsi="Arial" w:cs="Arial"/>
          <w:sz w:val="22"/>
          <w:szCs w:val="22"/>
        </w:rPr>
        <w:t xml:space="preserve">To </w:t>
      </w:r>
      <w:r w:rsidR="000A6086">
        <w:rPr>
          <w:rFonts w:ascii="Arial" w:hAnsi="Arial" w:cs="Arial"/>
          <w:sz w:val="22"/>
          <w:szCs w:val="22"/>
        </w:rPr>
        <w:t xml:space="preserve">create a training compliance matrix </w:t>
      </w:r>
      <w:r w:rsidR="00EA0703">
        <w:rPr>
          <w:rFonts w:ascii="Arial" w:hAnsi="Arial" w:cs="Arial"/>
          <w:sz w:val="22"/>
          <w:szCs w:val="22"/>
        </w:rPr>
        <w:t xml:space="preserve">for the mandatory and care and clinical training </w:t>
      </w:r>
      <w:r w:rsidR="006F3D62">
        <w:rPr>
          <w:rFonts w:ascii="Arial" w:hAnsi="Arial" w:cs="Arial"/>
          <w:sz w:val="22"/>
          <w:szCs w:val="22"/>
        </w:rPr>
        <w:t>across the estate</w:t>
      </w:r>
      <w:r w:rsidR="00225D86">
        <w:rPr>
          <w:rFonts w:ascii="Arial" w:hAnsi="Arial" w:cs="Arial"/>
          <w:sz w:val="22"/>
          <w:szCs w:val="22"/>
        </w:rPr>
        <w:t xml:space="preserve">. </w:t>
      </w:r>
    </w:p>
    <w:p w14:paraId="0B10561F" w14:textId="77777777" w:rsidR="00225D86" w:rsidRDefault="00225D86" w:rsidP="004A45E2">
      <w:pPr>
        <w:rPr>
          <w:rFonts w:ascii="Arial" w:hAnsi="Arial" w:cs="Arial"/>
          <w:sz w:val="22"/>
          <w:szCs w:val="22"/>
        </w:rPr>
      </w:pPr>
    </w:p>
    <w:p w14:paraId="6C211A8B" w14:textId="77777777" w:rsidR="00225D86" w:rsidRDefault="00225D86" w:rsidP="004A45E2">
      <w:pPr>
        <w:rPr>
          <w:rFonts w:ascii="Arial" w:hAnsi="Arial" w:cs="Arial"/>
          <w:sz w:val="22"/>
          <w:szCs w:val="22"/>
        </w:rPr>
      </w:pPr>
    </w:p>
    <w:p w14:paraId="7DA37B20" w14:textId="4481B58E" w:rsidR="006539DD" w:rsidRDefault="00E15844" w:rsidP="009E0E97">
      <w:pPr>
        <w:pStyle w:val="Heading3"/>
        <w:spacing w:after="120"/>
        <w:rPr>
          <w:rFonts w:cs="Arial"/>
          <w:szCs w:val="22"/>
        </w:rPr>
      </w:pPr>
      <w:r w:rsidRPr="008557DA">
        <w:rPr>
          <w:rFonts w:cs="Arial"/>
          <w:szCs w:val="22"/>
        </w:rPr>
        <w:t xml:space="preserve">Key Responsibilities </w:t>
      </w:r>
    </w:p>
    <w:p w14:paraId="3F1EEEA3" w14:textId="77777777" w:rsidR="008E1798" w:rsidRPr="008E1798" w:rsidRDefault="008E1798" w:rsidP="008E1798"/>
    <w:p w14:paraId="097D971F" w14:textId="138C4DF1" w:rsidR="00E25E92" w:rsidRPr="007D364B" w:rsidRDefault="00225D86" w:rsidP="00E25E92">
      <w:pPr>
        <w:pStyle w:val="Heading3"/>
        <w:numPr>
          <w:ilvl w:val="0"/>
          <w:numId w:val="21"/>
        </w:numPr>
        <w:tabs>
          <w:tab w:val="left" w:pos="-720"/>
        </w:tabs>
        <w:suppressAutoHyphens/>
        <w:rPr>
          <w:rFonts w:cs="Arial"/>
          <w:b w:val="0"/>
          <w:bCs w:val="0"/>
          <w:sz w:val="24"/>
          <w:lang w:val="en-US"/>
        </w:rPr>
      </w:pPr>
      <w:r w:rsidRPr="007D364B">
        <w:rPr>
          <w:rFonts w:cs="Arial"/>
          <w:b w:val="0"/>
          <w:bCs w:val="0"/>
          <w:sz w:val="24"/>
          <w:lang w:val="en-US"/>
        </w:rPr>
        <w:t xml:space="preserve">Audit mandatory and clinical training for each of our </w:t>
      </w:r>
      <w:r w:rsidR="0016407E" w:rsidRPr="007D364B">
        <w:rPr>
          <w:rFonts w:cs="Arial"/>
          <w:b w:val="0"/>
          <w:bCs w:val="0"/>
          <w:sz w:val="24"/>
          <w:lang w:val="en-US"/>
        </w:rPr>
        <w:t>home</w:t>
      </w:r>
      <w:r w:rsidR="00E25E92" w:rsidRPr="007D364B">
        <w:rPr>
          <w:rFonts w:cs="Arial"/>
          <w:b w:val="0"/>
          <w:bCs w:val="0"/>
          <w:sz w:val="24"/>
          <w:lang w:val="en-US"/>
        </w:rPr>
        <w:t>s</w:t>
      </w:r>
      <w:r w:rsidR="007D364B">
        <w:rPr>
          <w:rFonts w:cs="Arial"/>
          <w:b w:val="0"/>
          <w:bCs w:val="0"/>
          <w:sz w:val="24"/>
          <w:lang w:val="en-US"/>
        </w:rPr>
        <w:t>.</w:t>
      </w:r>
    </w:p>
    <w:p w14:paraId="6B7992B7" w14:textId="77777777" w:rsidR="00E25E92" w:rsidRPr="007D364B" w:rsidRDefault="00E25E92" w:rsidP="00E25E92">
      <w:pPr>
        <w:rPr>
          <w:rFonts w:ascii="Arial" w:hAnsi="Arial" w:cs="Arial"/>
          <w:lang w:val="en-US"/>
        </w:rPr>
      </w:pPr>
    </w:p>
    <w:p w14:paraId="05FFD8A8" w14:textId="7FEA04D6" w:rsidR="00E25E92" w:rsidRPr="007D364B" w:rsidRDefault="00E25E92" w:rsidP="00E25E92">
      <w:pPr>
        <w:pStyle w:val="ListParagraph"/>
        <w:numPr>
          <w:ilvl w:val="0"/>
          <w:numId w:val="21"/>
        </w:numPr>
        <w:rPr>
          <w:rFonts w:ascii="Arial" w:hAnsi="Arial" w:cs="Arial"/>
          <w:lang w:val="en-US"/>
        </w:rPr>
      </w:pPr>
      <w:r w:rsidRPr="007D364B">
        <w:rPr>
          <w:rFonts w:ascii="Arial" w:hAnsi="Arial" w:cs="Arial"/>
          <w:lang w:val="en-US"/>
        </w:rPr>
        <w:t xml:space="preserve">Set up a tacker </w:t>
      </w:r>
      <w:r w:rsidR="00A10D08" w:rsidRPr="007D364B">
        <w:rPr>
          <w:rFonts w:ascii="Arial" w:hAnsi="Arial" w:cs="Arial"/>
          <w:lang w:val="en-US"/>
        </w:rPr>
        <w:t xml:space="preserve">training compliance tracker for each home </w:t>
      </w:r>
      <w:r w:rsidRPr="007D364B">
        <w:rPr>
          <w:rFonts w:ascii="Arial" w:hAnsi="Arial" w:cs="Arial"/>
          <w:lang w:val="en-US"/>
        </w:rPr>
        <w:t xml:space="preserve">using </w:t>
      </w:r>
      <w:r w:rsidR="00BA041B" w:rsidRPr="007D364B">
        <w:rPr>
          <w:rFonts w:ascii="Arial" w:hAnsi="Arial" w:cs="Arial"/>
          <w:lang w:val="en-US"/>
        </w:rPr>
        <w:t>excel.</w:t>
      </w:r>
      <w:r w:rsidRPr="007D364B">
        <w:rPr>
          <w:rFonts w:ascii="Arial" w:hAnsi="Arial" w:cs="Arial"/>
          <w:lang w:val="en-US"/>
        </w:rPr>
        <w:t xml:space="preserve"> </w:t>
      </w:r>
    </w:p>
    <w:p w14:paraId="5BE9474F" w14:textId="77777777" w:rsidR="00BA041B" w:rsidRPr="007D364B" w:rsidRDefault="00BA041B" w:rsidP="00BA041B">
      <w:pPr>
        <w:pStyle w:val="ListParagraph"/>
        <w:rPr>
          <w:rFonts w:ascii="Arial" w:hAnsi="Arial" w:cs="Arial"/>
          <w:lang w:val="en-US"/>
        </w:rPr>
      </w:pPr>
    </w:p>
    <w:p w14:paraId="1A7A2BA6" w14:textId="48B94A29" w:rsidR="00BA041B" w:rsidRPr="007D364B" w:rsidRDefault="00BA041B" w:rsidP="00E25E92">
      <w:pPr>
        <w:pStyle w:val="ListParagraph"/>
        <w:numPr>
          <w:ilvl w:val="0"/>
          <w:numId w:val="21"/>
        </w:numPr>
        <w:rPr>
          <w:rFonts w:ascii="Arial" w:hAnsi="Arial" w:cs="Arial"/>
          <w:lang w:val="en-US"/>
        </w:rPr>
      </w:pPr>
      <w:r w:rsidRPr="007D364B">
        <w:rPr>
          <w:rFonts w:ascii="Arial" w:hAnsi="Arial" w:cs="Arial"/>
          <w:lang w:val="en-US"/>
        </w:rPr>
        <w:t xml:space="preserve">Update training attendance records both on LMS and excel </w:t>
      </w:r>
      <w:r w:rsidR="0036505E" w:rsidRPr="007D364B">
        <w:rPr>
          <w:rFonts w:ascii="Arial" w:hAnsi="Arial" w:cs="Arial"/>
          <w:lang w:val="en-US"/>
        </w:rPr>
        <w:t>tracker.</w:t>
      </w:r>
    </w:p>
    <w:p w14:paraId="5F68FC70" w14:textId="77777777" w:rsidR="009639D6" w:rsidRPr="007D364B" w:rsidRDefault="009639D6" w:rsidP="009639D6">
      <w:pPr>
        <w:pStyle w:val="ListParagraph"/>
        <w:rPr>
          <w:rFonts w:ascii="Arial" w:hAnsi="Arial" w:cs="Arial"/>
          <w:lang w:val="en-US"/>
        </w:rPr>
      </w:pPr>
    </w:p>
    <w:p w14:paraId="41045CCD" w14:textId="4EEDCBD2" w:rsidR="009639D6" w:rsidRPr="007D364B" w:rsidRDefault="009639D6" w:rsidP="00E25E92">
      <w:pPr>
        <w:pStyle w:val="ListParagraph"/>
        <w:numPr>
          <w:ilvl w:val="0"/>
          <w:numId w:val="21"/>
        </w:numPr>
        <w:rPr>
          <w:rFonts w:ascii="Arial" w:hAnsi="Arial" w:cs="Arial"/>
          <w:lang w:val="en-US"/>
        </w:rPr>
      </w:pPr>
      <w:proofErr w:type="spellStart"/>
      <w:r w:rsidRPr="007D364B">
        <w:rPr>
          <w:rFonts w:ascii="Arial" w:hAnsi="Arial" w:cs="Arial"/>
          <w:lang w:val="en-US"/>
        </w:rPr>
        <w:t>Organise</w:t>
      </w:r>
      <w:proofErr w:type="spellEnd"/>
      <w:r w:rsidRPr="007D364B">
        <w:rPr>
          <w:rFonts w:ascii="Arial" w:hAnsi="Arial" w:cs="Arial"/>
          <w:lang w:val="en-US"/>
        </w:rPr>
        <w:t xml:space="preserve"> essential training where gaps are </w:t>
      </w:r>
      <w:r w:rsidR="0036505E" w:rsidRPr="007D364B">
        <w:rPr>
          <w:rFonts w:ascii="Arial" w:hAnsi="Arial" w:cs="Arial"/>
          <w:lang w:val="en-US"/>
        </w:rPr>
        <w:t>identified.</w:t>
      </w:r>
    </w:p>
    <w:p w14:paraId="1E2BB8E2" w14:textId="77777777" w:rsidR="009639D6" w:rsidRPr="007D364B" w:rsidRDefault="009639D6" w:rsidP="009639D6">
      <w:pPr>
        <w:pStyle w:val="ListParagraph"/>
        <w:rPr>
          <w:rFonts w:ascii="Arial" w:hAnsi="Arial" w:cs="Arial"/>
          <w:lang w:val="en-US"/>
        </w:rPr>
      </w:pPr>
    </w:p>
    <w:p w14:paraId="1F4B132F" w14:textId="6FE1524F" w:rsidR="009639D6" w:rsidRPr="007D364B" w:rsidRDefault="009639D6" w:rsidP="00E25E92">
      <w:pPr>
        <w:pStyle w:val="ListParagraph"/>
        <w:numPr>
          <w:ilvl w:val="0"/>
          <w:numId w:val="21"/>
        </w:numPr>
        <w:rPr>
          <w:rFonts w:ascii="Arial" w:hAnsi="Arial" w:cs="Arial"/>
          <w:lang w:val="en-US"/>
        </w:rPr>
      </w:pPr>
      <w:r w:rsidRPr="007D364B">
        <w:rPr>
          <w:rFonts w:ascii="Arial" w:hAnsi="Arial" w:cs="Arial"/>
          <w:lang w:val="en-US"/>
        </w:rPr>
        <w:t xml:space="preserve">Support operations teams to </w:t>
      </w:r>
      <w:r w:rsidR="0036505E" w:rsidRPr="007D364B">
        <w:rPr>
          <w:rFonts w:ascii="Arial" w:hAnsi="Arial" w:cs="Arial"/>
          <w:lang w:val="en-US"/>
        </w:rPr>
        <w:t>access</w:t>
      </w:r>
      <w:r w:rsidRPr="007D364B">
        <w:rPr>
          <w:rFonts w:ascii="Arial" w:hAnsi="Arial" w:cs="Arial"/>
          <w:lang w:val="en-US"/>
        </w:rPr>
        <w:t xml:space="preserve"> </w:t>
      </w:r>
      <w:r w:rsidR="0036505E" w:rsidRPr="007D364B">
        <w:rPr>
          <w:rFonts w:ascii="Arial" w:hAnsi="Arial" w:cs="Arial"/>
          <w:lang w:val="en-US"/>
        </w:rPr>
        <w:t>training.</w:t>
      </w:r>
      <w:r w:rsidRPr="007D364B">
        <w:rPr>
          <w:rFonts w:ascii="Arial" w:hAnsi="Arial" w:cs="Arial"/>
          <w:lang w:val="en-US"/>
        </w:rPr>
        <w:t xml:space="preserve"> </w:t>
      </w:r>
    </w:p>
    <w:p w14:paraId="64648C5A" w14:textId="77777777" w:rsidR="0025743D" w:rsidRPr="007D364B" w:rsidRDefault="0025743D" w:rsidP="0025743D">
      <w:pPr>
        <w:pStyle w:val="ListParagraph"/>
        <w:rPr>
          <w:rFonts w:ascii="Arial" w:hAnsi="Arial" w:cs="Arial"/>
          <w:lang w:val="en-US"/>
        </w:rPr>
      </w:pPr>
    </w:p>
    <w:p w14:paraId="075509C5" w14:textId="273E9C94" w:rsidR="0025743D" w:rsidRPr="007D364B" w:rsidRDefault="0025743D" w:rsidP="00E25E92">
      <w:pPr>
        <w:pStyle w:val="ListParagraph"/>
        <w:numPr>
          <w:ilvl w:val="0"/>
          <w:numId w:val="21"/>
        </w:numPr>
        <w:rPr>
          <w:rFonts w:ascii="Arial" w:hAnsi="Arial" w:cs="Arial"/>
          <w:lang w:val="en-US"/>
        </w:rPr>
      </w:pPr>
      <w:r w:rsidRPr="007D364B">
        <w:rPr>
          <w:rFonts w:ascii="Arial" w:hAnsi="Arial" w:cs="Arial"/>
          <w:lang w:val="en-US"/>
        </w:rPr>
        <w:t xml:space="preserve">Work with suppliers and stakeholders to cross check and validate </w:t>
      </w:r>
      <w:r w:rsidR="00BA041B" w:rsidRPr="007D364B">
        <w:rPr>
          <w:rFonts w:ascii="Arial" w:hAnsi="Arial" w:cs="Arial"/>
          <w:lang w:val="en-US"/>
        </w:rPr>
        <w:t xml:space="preserve">evidence of training </w:t>
      </w:r>
      <w:r w:rsidR="0036505E" w:rsidRPr="007D364B">
        <w:rPr>
          <w:rFonts w:ascii="Arial" w:hAnsi="Arial" w:cs="Arial"/>
          <w:lang w:val="en-US"/>
        </w:rPr>
        <w:t>attendance.</w:t>
      </w:r>
      <w:r w:rsidR="00BA041B" w:rsidRPr="007D364B">
        <w:rPr>
          <w:rFonts w:ascii="Arial" w:hAnsi="Arial" w:cs="Arial"/>
          <w:lang w:val="en-US"/>
        </w:rPr>
        <w:t xml:space="preserve"> </w:t>
      </w:r>
    </w:p>
    <w:p w14:paraId="02B9AE09" w14:textId="77777777" w:rsidR="002D6B2A" w:rsidRPr="007D364B" w:rsidRDefault="002D6B2A" w:rsidP="002D6B2A">
      <w:pPr>
        <w:pStyle w:val="ListParagraph"/>
        <w:rPr>
          <w:rFonts w:ascii="Arial" w:hAnsi="Arial" w:cs="Arial"/>
          <w:lang w:val="en-US"/>
        </w:rPr>
      </w:pPr>
    </w:p>
    <w:p w14:paraId="1583F77A" w14:textId="33E32C7F" w:rsidR="002D6B2A" w:rsidRPr="007D364B" w:rsidRDefault="002D6B2A" w:rsidP="00E25E92">
      <w:pPr>
        <w:pStyle w:val="ListParagraph"/>
        <w:numPr>
          <w:ilvl w:val="0"/>
          <w:numId w:val="21"/>
        </w:numPr>
        <w:rPr>
          <w:rFonts w:ascii="Arial" w:hAnsi="Arial" w:cs="Arial"/>
          <w:lang w:val="en-US"/>
        </w:rPr>
      </w:pPr>
      <w:r w:rsidRPr="007D364B">
        <w:rPr>
          <w:rFonts w:ascii="Arial" w:hAnsi="Arial" w:cs="Arial"/>
          <w:lang w:val="en-US"/>
        </w:rPr>
        <w:t>Work with wi</w:t>
      </w:r>
      <w:r w:rsidR="002551DC" w:rsidRPr="007D364B">
        <w:rPr>
          <w:rFonts w:ascii="Arial" w:hAnsi="Arial" w:cs="Arial"/>
          <w:lang w:val="en-US"/>
        </w:rPr>
        <w:t xml:space="preserve">der compliance and workforce development team to ensure training is </w:t>
      </w:r>
      <w:r w:rsidR="007D364B" w:rsidRPr="007D364B">
        <w:rPr>
          <w:rFonts w:ascii="Arial" w:hAnsi="Arial" w:cs="Arial"/>
          <w:lang w:val="en-US"/>
        </w:rPr>
        <w:t xml:space="preserve">available, booked and </w:t>
      </w:r>
      <w:r w:rsidR="002551DC" w:rsidRPr="007D364B">
        <w:rPr>
          <w:rFonts w:ascii="Arial" w:hAnsi="Arial" w:cs="Arial"/>
          <w:lang w:val="en-US"/>
        </w:rPr>
        <w:t xml:space="preserve">captured. </w:t>
      </w:r>
    </w:p>
    <w:p w14:paraId="4945A1BC" w14:textId="77777777" w:rsidR="002551DC" w:rsidRPr="007D364B" w:rsidRDefault="002551DC" w:rsidP="002551DC">
      <w:pPr>
        <w:pStyle w:val="ListParagraph"/>
        <w:rPr>
          <w:rFonts w:ascii="Arial" w:hAnsi="Arial" w:cs="Arial"/>
          <w:lang w:val="en-US"/>
        </w:rPr>
      </w:pPr>
    </w:p>
    <w:p w14:paraId="1A22865B" w14:textId="6B8CCC73" w:rsidR="00414C6D" w:rsidRPr="007D364B" w:rsidRDefault="002551DC" w:rsidP="002551DC">
      <w:pPr>
        <w:pStyle w:val="ListParagraph"/>
        <w:numPr>
          <w:ilvl w:val="0"/>
          <w:numId w:val="21"/>
        </w:numPr>
        <w:rPr>
          <w:rFonts w:ascii="Arial" w:hAnsi="Arial" w:cs="Arial"/>
          <w:lang w:val="en-US"/>
        </w:rPr>
      </w:pPr>
      <w:r w:rsidRPr="007D364B">
        <w:rPr>
          <w:rFonts w:ascii="Arial" w:hAnsi="Arial" w:cs="Arial"/>
          <w:lang w:val="en-US"/>
        </w:rPr>
        <w:t>Support with report creation for the board of executives</w:t>
      </w:r>
      <w:r w:rsidR="007D364B">
        <w:rPr>
          <w:rFonts w:ascii="Arial" w:hAnsi="Arial" w:cs="Arial"/>
          <w:lang w:val="en-US"/>
        </w:rPr>
        <w:t>.</w:t>
      </w:r>
    </w:p>
    <w:p w14:paraId="22C9AC77" w14:textId="77777777" w:rsidR="008E1798" w:rsidRPr="007D364B" w:rsidRDefault="008E1798" w:rsidP="002551DC">
      <w:pPr>
        <w:rPr>
          <w:rFonts w:ascii="Arial" w:hAnsi="Arial" w:cs="Arial"/>
          <w:lang w:val="en-US"/>
        </w:rPr>
      </w:pPr>
    </w:p>
    <w:p w14:paraId="0331A669" w14:textId="221B5917" w:rsidR="008E1798" w:rsidRPr="007D364B" w:rsidRDefault="008E1798" w:rsidP="005A3D40">
      <w:pPr>
        <w:pStyle w:val="ListParagraph"/>
        <w:numPr>
          <w:ilvl w:val="0"/>
          <w:numId w:val="21"/>
        </w:numPr>
        <w:rPr>
          <w:rFonts w:ascii="Arial" w:hAnsi="Arial" w:cs="Arial"/>
          <w:lang w:val="en-US"/>
        </w:rPr>
      </w:pPr>
      <w:r w:rsidRPr="007D364B">
        <w:rPr>
          <w:rFonts w:ascii="Arial" w:hAnsi="Arial" w:cs="Arial"/>
          <w:lang w:val="en-US"/>
        </w:rPr>
        <w:t xml:space="preserve">Support with the compliance training inbox and assist with queries that come in from the homes or support </w:t>
      </w:r>
      <w:r w:rsidR="002551DC" w:rsidRPr="007D364B">
        <w:rPr>
          <w:rFonts w:ascii="Arial" w:hAnsi="Arial" w:cs="Arial"/>
          <w:lang w:val="en-US"/>
        </w:rPr>
        <w:t>functions.</w:t>
      </w:r>
    </w:p>
    <w:p w14:paraId="6E380F14" w14:textId="77777777" w:rsidR="0011044B" w:rsidRPr="007D364B" w:rsidRDefault="0011044B" w:rsidP="0011044B">
      <w:pPr>
        <w:pStyle w:val="ListParagraph"/>
        <w:rPr>
          <w:rFonts w:ascii="Arial" w:hAnsi="Arial" w:cs="Arial"/>
          <w:lang w:val="en-US"/>
        </w:rPr>
      </w:pPr>
    </w:p>
    <w:p w14:paraId="054C6718" w14:textId="32C931EB" w:rsidR="00682A33" w:rsidRPr="007D364B" w:rsidRDefault="0011044B" w:rsidP="00682A33">
      <w:pPr>
        <w:pStyle w:val="ListParagraph"/>
        <w:numPr>
          <w:ilvl w:val="0"/>
          <w:numId w:val="21"/>
        </w:numPr>
        <w:rPr>
          <w:rFonts w:ascii="Arial" w:hAnsi="Arial" w:cs="Arial"/>
          <w:lang w:val="en-US"/>
        </w:rPr>
      </w:pPr>
      <w:r w:rsidRPr="007D364B">
        <w:rPr>
          <w:rFonts w:ascii="Arial" w:hAnsi="Arial" w:cs="Arial"/>
          <w:lang w:val="en-US"/>
        </w:rPr>
        <w:t>Provide cover for BAU training requests and queries</w:t>
      </w:r>
      <w:r w:rsidR="007D364B">
        <w:rPr>
          <w:rFonts w:ascii="Arial" w:hAnsi="Arial" w:cs="Arial"/>
          <w:lang w:val="en-US"/>
        </w:rPr>
        <w:t>.</w:t>
      </w:r>
    </w:p>
    <w:p w14:paraId="418AC4A1" w14:textId="77777777" w:rsidR="008E1798" w:rsidRPr="007D364B" w:rsidRDefault="008E1798" w:rsidP="008E1798">
      <w:pPr>
        <w:pStyle w:val="ListParagraph"/>
        <w:rPr>
          <w:rFonts w:ascii="Arial" w:hAnsi="Arial" w:cs="Arial"/>
          <w:lang w:val="en-US"/>
        </w:rPr>
      </w:pPr>
    </w:p>
    <w:p w14:paraId="17E4D9F8" w14:textId="1FE517A7" w:rsidR="008E1798" w:rsidRPr="007D364B" w:rsidRDefault="008E1798" w:rsidP="00682A33">
      <w:pPr>
        <w:pStyle w:val="ListParagraph"/>
        <w:numPr>
          <w:ilvl w:val="0"/>
          <w:numId w:val="21"/>
        </w:numPr>
        <w:rPr>
          <w:rFonts w:ascii="Arial" w:hAnsi="Arial" w:cs="Arial"/>
          <w:lang w:val="en-US"/>
        </w:rPr>
      </w:pPr>
      <w:r w:rsidRPr="007D364B">
        <w:rPr>
          <w:rFonts w:ascii="Arial" w:hAnsi="Arial" w:cs="Arial"/>
          <w:lang w:val="en-US"/>
        </w:rPr>
        <w:t>Produce monthly reports and had-hoc reports as required</w:t>
      </w:r>
      <w:r w:rsidR="007D364B">
        <w:rPr>
          <w:rFonts w:ascii="Arial" w:hAnsi="Arial" w:cs="Arial"/>
          <w:lang w:val="en-US"/>
        </w:rPr>
        <w:t>.</w:t>
      </w:r>
    </w:p>
    <w:p w14:paraId="4D415FD6" w14:textId="77777777" w:rsidR="008E1798" w:rsidRPr="007D364B" w:rsidRDefault="008E1798" w:rsidP="008E1798">
      <w:pPr>
        <w:pStyle w:val="ListParagraph"/>
        <w:rPr>
          <w:rFonts w:ascii="Arial" w:hAnsi="Arial" w:cs="Arial"/>
          <w:lang w:val="en-US"/>
        </w:rPr>
      </w:pPr>
    </w:p>
    <w:p w14:paraId="722D41C7" w14:textId="7802D653" w:rsidR="008E1798" w:rsidRDefault="008E1798" w:rsidP="00682A33">
      <w:pPr>
        <w:pStyle w:val="ListParagraph"/>
        <w:numPr>
          <w:ilvl w:val="0"/>
          <w:numId w:val="21"/>
        </w:numPr>
        <w:rPr>
          <w:rFonts w:ascii="Arial" w:hAnsi="Arial" w:cs="Arial"/>
          <w:lang w:val="en-US"/>
        </w:rPr>
      </w:pPr>
      <w:proofErr w:type="spellStart"/>
      <w:r w:rsidRPr="007D364B">
        <w:rPr>
          <w:rFonts w:ascii="Arial" w:hAnsi="Arial" w:cs="Arial"/>
          <w:lang w:val="en-US"/>
        </w:rPr>
        <w:t>Organise</w:t>
      </w:r>
      <w:proofErr w:type="spellEnd"/>
      <w:r w:rsidRPr="007D364B">
        <w:rPr>
          <w:rFonts w:ascii="Arial" w:hAnsi="Arial" w:cs="Arial"/>
          <w:lang w:val="en-US"/>
        </w:rPr>
        <w:t xml:space="preserve"> events at the request of the Care Quality and Governance Team</w:t>
      </w:r>
      <w:r w:rsidR="007D364B">
        <w:rPr>
          <w:rFonts w:ascii="Arial" w:hAnsi="Arial" w:cs="Arial"/>
          <w:lang w:val="en-US"/>
        </w:rPr>
        <w:t>.</w:t>
      </w:r>
    </w:p>
    <w:p w14:paraId="5D51E6CD" w14:textId="77777777" w:rsidR="007D364B" w:rsidRPr="007D364B" w:rsidRDefault="007D364B" w:rsidP="007D364B">
      <w:pPr>
        <w:pStyle w:val="ListParagraph"/>
        <w:rPr>
          <w:rFonts w:ascii="Arial" w:hAnsi="Arial" w:cs="Arial"/>
          <w:lang w:val="en-US"/>
        </w:rPr>
      </w:pPr>
    </w:p>
    <w:p w14:paraId="6D7C86F2" w14:textId="1D76F788" w:rsidR="007D364B" w:rsidRPr="007D364B" w:rsidRDefault="007D364B" w:rsidP="00682A33">
      <w:pPr>
        <w:pStyle w:val="ListParagraph"/>
        <w:numPr>
          <w:ilvl w:val="0"/>
          <w:numId w:val="21"/>
        </w:numPr>
        <w:rPr>
          <w:rFonts w:ascii="Arial" w:hAnsi="Arial" w:cs="Arial"/>
          <w:lang w:val="en-US"/>
        </w:rPr>
      </w:pPr>
      <w:proofErr w:type="spellStart"/>
      <w:r>
        <w:rPr>
          <w:rFonts w:ascii="Arial" w:hAnsi="Arial" w:cs="Arial"/>
          <w:lang w:val="en-US"/>
        </w:rPr>
        <w:t>Liase</w:t>
      </w:r>
      <w:proofErr w:type="spellEnd"/>
      <w:r>
        <w:rPr>
          <w:rFonts w:ascii="Arial" w:hAnsi="Arial" w:cs="Arial"/>
          <w:lang w:val="en-US"/>
        </w:rPr>
        <w:t xml:space="preserve"> with Learning &amp; Development team regarding the use of the Learning Management System.</w:t>
      </w:r>
    </w:p>
    <w:p w14:paraId="47F06C93" w14:textId="77777777" w:rsidR="00682A33" w:rsidRPr="0011044B" w:rsidRDefault="00682A33" w:rsidP="00682A33">
      <w:pPr>
        <w:rPr>
          <w:sz w:val="28"/>
          <w:szCs w:val="28"/>
          <w:lang w:val="en-US"/>
        </w:rPr>
      </w:pPr>
    </w:p>
    <w:p w14:paraId="14EA0FDB" w14:textId="77777777" w:rsidR="0011044B" w:rsidRDefault="0011044B" w:rsidP="00682A33">
      <w:pPr>
        <w:rPr>
          <w:rFonts w:ascii="Arial" w:hAnsi="Arial" w:cs="Arial"/>
          <w:b/>
          <w:bCs/>
          <w:sz w:val="22"/>
          <w:szCs w:val="22"/>
        </w:rPr>
      </w:pPr>
    </w:p>
    <w:p w14:paraId="3A702C97" w14:textId="77777777" w:rsidR="00682A33" w:rsidRDefault="00682A33" w:rsidP="00682A33">
      <w:pPr>
        <w:rPr>
          <w:rFonts w:ascii="Arial" w:hAnsi="Arial" w:cs="Arial"/>
          <w:b/>
          <w:bCs/>
          <w:sz w:val="22"/>
          <w:szCs w:val="22"/>
        </w:rPr>
      </w:pPr>
      <w:r>
        <w:rPr>
          <w:rFonts w:ascii="Arial" w:hAnsi="Arial" w:cs="Arial"/>
          <w:b/>
          <w:bCs/>
          <w:sz w:val="22"/>
          <w:szCs w:val="22"/>
        </w:rPr>
        <w:t xml:space="preserve">Safeguarding of Vulnerable Adults / Mental Capacity Act </w:t>
      </w:r>
    </w:p>
    <w:p w14:paraId="7C6B7E1C" w14:textId="77777777" w:rsidR="00682A33" w:rsidRDefault="00682A33" w:rsidP="00682A33">
      <w:pPr>
        <w:rPr>
          <w:rFonts w:ascii="Arial" w:hAnsi="Arial" w:cs="Arial"/>
          <w:sz w:val="22"/>
          <w:szCs w:val="22"/>
        </w:rPr>
      </w:pPr>
    </w:p>
    <w:p w14:paraId="42D1EF88" w14:textId="77777777" w:rsidR="00682A33" w:rsidRDefault="00682A33" w:rsidP="00682A33">
      <w:pPr>
        <w:rPr>
          <w:rFonts w:ascii="Arial" w:hAnsi="Arial" w:cs="Arial"/>
          <w:sz w:val="22"/>
          <w:szCs w:val="22"/>
        </w:rPr>
      </w:pPr>
      <w:r>
        <w:rPr>
          <w:rFonts w:ascii="Arial" w:hAnsi="Arial" w:cs="Arial"/>
          <w:sz w:val="22"/>
          <w:szCs w:val="22"/>
        </w:rPr>
        <w:t>To complete training on Safeguarding of Vulnerable Adults and the Mental Capacity Act and be able to understand and implement SVA and MHA policies and procedures taking responsibility for reporting any safeguarding concerns to the senior person on duty or on-call Regional Director.</w:t>
      </w:r>
    </w:p>
    <w:p w14:paraId="7ACEC48B" w14:textId="77777777" w:rsidR="00A46C89" w:rsidRPr="00A46C89" w:rsidRDefault="00A46C89" w:rsidP="00A46C89">
      <w:pPr>
        <w:rPr>
          <w:lang w:val="en-US"/>
        </w:rPr>
      </w:pPr>
    </w:p>
    <w:p w14:paraId="76A13516" w14:textId="21B24F9A" w:rsidR="004F6210" w:rsidRPr="008557DA" w:rsidRDefault="004F6210" w:rsidP="009E0E97">
      <w:pPr>
        <w:pStyle w:val="Heading3"/>
        <w:tabs>
          <w:tab w:val="left" w:pos="-720"/>
        </w:tabs>
        <w:suppressAutoHyphens/>
        <w:spacing w:after="120"/>
        <w:rPr>
          <w:rFonts w:cs="Arial"/>
          <w:bCs w:val="0"/>
          <w:szCs w:val="22"/>
          <w:lang w:val="en-US"/>
        </w:rPr>
      </w:pPr>
      <w:r w:rsidRPr="008557DA">
        <w:rPr>
          <w:rFonts w:cs="Arial"/>
          <w:bCs w:val="0"/>
          <w:szCs w:val="22"/>
          <w:lang w:val="en-US"/>
        </w:rPr>
        <w:t xml:space="preserve">Health and Safety </w:t>
      </w:r>
    </w:p>
    <w:p w14:paraId="10689891" w14:textId="50A47D1F" w:rsidR="004F6210" w:rsidRPr="008557DA" w:rsidRDefault="004F6210" w:rsidP="009E0E97">
      <w:pPr>
        <w:tabs>
          <w:tab w:val="left" w:pos="-720"/>
        </w:tabs>
        <w:suppressAutoHyphens/>
        <w:spacing w:after="120"/>
        <w:jc w:val="both"/>
        <w:rPr>
          <w:rFonts w:ascii="Arial" w:hAnsi="Arial" w:cs="Arial"/>
          <w:sz w:val="22"/>
          <w:szCs w:val="22"/>
          <w:lang w:val="en-US"/>
        </w:rPr>
      </w:pPr>
      <w:r w:rsidRPr="008557DA">
        <w:rPr>
          <w:rFonts w:ascii="Arial" w:hAnsi="Arial" w:cs="Arial"/>
          <w:sz w:val="22"/>
          <w:szCs w:val="22"/>
          <w:lang w:val="en-US"/>
        </w:rPr>
        <w:t>As an employee of Care UK, the post holder has a duty under the Health and Safety at Work Act 1974, to:</w:t>
      </w:r>
    </w:p>
    <w:p w14:paraId="17B19AFD" w14:textId="77777777" w:rsidR="004F6210" w:rsidRPr="008557DA" w:rsidRDefault="004F6210" w:rsidP="00256CB8">
      <w:pPr>
        <w:numPr>
          <w:ilvl w:val="0"/>
          <w:numId w:val="4"/>
        </w:numPr>
        <w:tabs>
          <w:tab w:val="left" w:pos="-720"/>
        </w:tabs>
        <w:suppressAutoHyphens/>
        <w:spacing w:after="120"/>
        <w:jc w:val="both"/>
        <w:rPr>
          <w:rFonts w:ascii="Arial" w:hAnsi="Arial" w:cs="Arial"/>
          <w:sz w:val="22"/>
          <w:szCs w:val="22"/>
          <w:lang w:val="en-US"/>
        </w:rPr>
      </w:pPr>
      <w:r w:rsidRPr="008557DA">
        <w:rPr>
          <w:rFonts w:ascii="Arial" w:hAnsi="Arial" w:cs="Arial"/>
          <w:sz w:val="22"/>
          <w:szCs w:val="22"/>
          <w:lang w:val="en-US"/>
        </w:rPr>
        <w:t>Take reasonable care of the health and safety of themselves and all other persons who may be affected by their acts or omissions at work.</w:t>
      </w:r>
    </w:p>
    <w:p w14:paraId="1393AB1D" w14:textId="77777777" w:rsidR="004F6210" w:rsidRPr="008557DA" w:rsidRDefault="004F6210" w:rsidP="00256CB8">
      <w:pPr>
        <w:numPr>
          <w:ilvl w:val="0"/>
          <w:numId w:val="4"/>
        </w:numPr>
        <w:tabs>
          <w:tab w:val="left" w:pos="-720"/>
        </w:tabs>
        <w:suppressAutoHyphens/>
        <w:spacing w:after="120"/>
        <w:jc w:val="both"/>
        <w:rPr>
          <w:rFonts w:ascii="Arial" w:hAnsi="Arial" w:cs="Arial"/>
          <w:sz w:val="22"/>
          <w:szCs w:val="22"/>
          <w:lang w:val="en-US"/>
        </w:rPr>
      </w:pPr>
      <w:r w:rsidRPr="008557DA">
        <w:rPr>
          <w:rFonts w:ascii="Arial" w:hAnsi="Arial" w:cs="Arial"/>
          <w:sz w:val="22"/>
          <w:szCs w:val="22"/>
          <w:lang w:val="en-US"/>
        </w:rPr>
        <w:t xml:space="preserve">Co-operate with their employer to ensure compliance with Health and Safety legislation and the Health and Safety policies and procedures of the </w:t>
      </w:r>
      <w:proofErr w:type="spellStart"/>
      <w:r w:rsidRPr="008557DA">
        <w:rPr>
          <w:rFonts w:ascii="Arial" w:hAnsi="Arial" w:cs="Arial"/>
          <w:sz w:val="22"/>
          <w:szCs w:val="22"/>
          <w:lang w:val="en-US"/>
        </w:rPr>
        <w:t>organisation</w:t>
      </w:r>
      <w:proofErr w:type="spellEnd"/>
      <w:r w:rsidRPr="008557DA">
        <w:rPr>
          <w:rFonts w:ascii="Arial" w:hAnsi="Arial" w:cs="Arial"/>
          <w:sz w:val="22"/>
          <w:szCs w:val="22"/>
          <w:lang w:val="en-US"/>
        </w:rPr>
        <w:t>, not intentionally or recklessly interfere with, or misuse, anything provided in the interests of health, safety, or welfare, in pursuance of any of the relevant statutory provisions.</w:t>
      </w:r>
    </w:p>
    <w:p w14:paraId="712E4426" w14:textId="65887DB6" w:rsidR="004F6210" w:rsidRPr="008557DA" w:rsidRDefault="007D1BEE" w:rsidP="00256CB8">
      <w:pPr>
        <w:pStyle w:val="ListParagraph"/>
        <w:numPr>
          <w:ilvl w:val="0"/>
          <w:numId w:val="4"/>
        </w:numPr>
        <w:spacing w:after="360" w:line="240" w:lineRule="atLeast"/>
        <w:ind w:left="357" w:hanging="357"/>
        <w:rPr>
          <w:rFonts w:ascii="Arial" w:hAnsi="Arial" w:cs="Arial"/>
          <w:sz w:val="22"/>
          <w:szCs w:val="22"/>
        </w:rPr>
      </w:pPr>
      <w:r w:rsidRPr="008557DA">
        <w:rPr>
          <w:rFonts w:ascii="Arial" w:hAnsi="Arial" w:cs="Arial"/>
          <w:sz w:val="22"/>
          <w:szCs w:val="22"/>
        </w:rPr>
        <w:t>To ensure that adequate measures are taken to protect the health and safety of all staff including the maintenance and upkeep of a safe environment.</w:t>
      </w:r>
    </w:p>
    <w:p w14:paraId="16F94B8F" w14:textId="77777777" w:rsidR="004F6210" w:rsidRPr="008557DA" w:rsidRDefault="004F6210" w:rsidP="009E0E97">
      <w:pPr>
        <w:spacing w:after="120"/>
        <w:jc w:val="both"/>
        <w:rPr>
          <w:rFonts w:ascii="Arial" w:hAnsi="Arial" w:cs="Arial"/>
          <w:sz w:val="22"/>
          <w:szCs w:val="22"/>
        </w:rPr>
      </w:pPr>
      <w:r w:rsidRPr="008557DA">
        <w:rPr>
          <w:rFonts w:ascii="Arial" w:hAnsi="Arial" w:cs="Arial"/>
          <w:b/>
          <w:bCs/>
          <w:sz w:val="22"/>
          <w:szCs w:val="22"/>
        </w:rPr>
        <w:t xml:space="preserve">Data Protection </w:t>
      </w:r>
    </w:p>
    <w:p w14:paraId="1660DAC9" w14:textId="7678C985" w:rsidR="004F6210" w:rsidRDefault="004F6210" w:rsidP="004F6210">
      <w:pPr>
        <w:jc w:val="both"/>
        <w:rPr>
          <w:rFonts w:ascii="Arial" w:hAnsi="Arial" w:cs="Arial"/>
          <w:sz w:val="22"/>
          <w:szCs w:val="22"/>
        </w:rPr>
      </w:pPr>
      <w:r w:rsidRPr="008557DA">
        <w:rPr>
          <w:rFonts w:ascii="Arial" w:hAnsi="Arial" w:cs="Arial"/>
          <w:sz w:val="22"/>
          <w:szCs w:val="22"/>
        </w:rPr>
        <w:t xml:space="preserve">The post holder must </w:t>
      </w:r>
      <w:proofErr w:type="gramStart"/>
      <w:r w:rsidRPr="008557DA">
        <w:rPr>
          <w:rFonts w:ascii="Arial" w:hAnsi="Arial" w:cs="Arial"/>
          <w:sz w:val="22"/>
          <w:szCs w:val="22"/>
        </w:rPr>
        <w:t>at all times</w:t>
      </w:r>
      <w:proofErr w:type="gramEnd"/>
      <w:r w:rsidRPr="008557DA">
        <w:rPr>
          <w:rFonts w:ascii="Arial" w:hAnsi="Arial" w:cs="Arial"/>
          <w:sz w:val="22"/>
          <w:szCs w:val="22"/>
        </w:rPr>
        <w:t xml:space="preserve"> respect the confidentiality of information in line with the requirements of the Data Protection Act </w:t>
      </w:r>
      <w:r w:rsidR="00A46C89">
        <w:rPr>
          <w:rFonts w:ascii="Arial" w:hAnsi="Arial" w:cs="Arial"/>
          <w:sz w:val="22"/>
          <w:szCs w:val="22"/>
        </w:rPr>
        <w:t xml:space="preserve">2018 </w:t>
      </w:r>
      <w:r w:rsidRPr="008557DA">
        <w:rPr>
          <w:rFonts w:ascii="Arial" w:hAnsi="Arial" w:cs="Arial"/>
          <w:sz w:val="22"/>
          <w:szCs w:val="22"/>
        </w:rPr>
        <w:t>and the company’s ISO27001 accreditation.  This includes, if required to do so, obtain, process and/or use information held on a computer in a fair and lawful way, to hold data only for the specified registered purposes and to use or disclose data only to authorised persons or organisations as instructed.</w:t>
      </w:r>
    </w:p>
    <w:p w14:paraId="63DDFDED" w14:textId="77777777" w:rsidR="008557DA" w:rsidRPr="008557DA" w:rsidRDefault="008557DA" w:rsidP="004F6210">
      <w:pPr>
        <w:jc w:val="both"/>
        <w:rPr>
          <w:rFonts w:ascii="Arial" w:hAnsi="Arial" w:cs="Arial"/>
          <w:sz w:val="22"/>
          <w:szCs w:val="22"/>
        </w:rPr>
      </w:pPr>
    </w:p>
    <w:p w14:paraId="1CB605FF" w14:textId="77777777" w:rsidR="004F6210" w:rsidRPr="008557DA" w:rsidRDefault="004F6210" w:rsidP="004F6210">
      <w:pPr>
        <w:tabs>
          <w:tab w:val="left" w:pos="-720"/>
        </w:tabs>
        <w:suppressAutoHyphens/>
        <w:jc w:val="both"/>
        <w:rPr>
          <w:rFonts w:ascii="Arial" w:hAnsi="Arial" w:cs="Arial"/>
          <w:sz w:val="22"/>
          <w:szCs w:val="22"/>
          <w:lang w:val="en-US"/>
        </w:rPr>
      </w:pPr>
    </w:p>
    <w:p w14:paraId="0E10CB3A" w14:textId="77777777" w:rsidR="004F6210" w:rsidRPr="008557DA" w:rsidRDefault="004F6210" w:rsidP="00256CB8">
      <w:pPr>
        <w:pStyle w:val="ListParagraph"/>
        <w:numPr>
          <w:ilvl w:val="0"/>
          <w:numId w:val="19"/>
        </w:numPr>
        <w:tabs>
          <w:tab w:val="left" w:pos="-720"/>
        </w:tabs>
        <w:suppressAutoHyphens/>
        <w:jc w:val="both"/>
        <w:rPr>
          <w:rFonts w:ascii="Arial" w:hAnsi="Arial" w:cs="Arial"/>
          <w:sz w:val="22"/>
          <w:szCs w:val="22"/>
          <w:lang w:val="en-US"/>
        </w:rPr>
      </w:pPr>
      <w:r w:rsidRPr="008557DA">
        <w:rPr>
          <w:rFonts w:ascii="Arial" w:hAnsi="Arial" w:cs="Arial"/>
          <w:sz w:val="22"/>
          <w:szCs w:val="22"/>
          <w:lang w:val="en-US"/>
        </w:rPr>
        <w:t xml:space="preserve">This list of duties and responsibilities is by not </w:t>
      </w:r>
      <w:proofErr w:type="gramStart"/>
      <w:r w:rsidRPr="008557DA">
        <w:rPr>
          <w:rFonts w:ascii="Arial" w:hAnsi="Arial" w:cs="Arial"/>
          <w:sz w:val="22"/>
          <w:szCs w:val="22"/>
          <w:lang w:val="en-US"/>
        </w:rPr>
        <w:t>exhaustive</w:t>
      </w:r>
      <w:proofErr w:type="gramEnd"/>
      <w:r w:rsidRPr="008557DA">
        <w:rPr>
          <w:rFonts w:ascii="Arial" w:hAnsi="Arial" w:cs="Arial"/>
          <w:sz w:val="22"/>
          <w:szCs w:val="22"/>
          <w:lang w:val="en-US"/>
        </w:rPr>
        <w:t xml:space="preserve"> and the post holder may be required to undertake other relevant and appropriate duties as reasonably required.</w:t>
      </w:r>
    </w:p>
    <w:p w14:paraId="35511D67" w14:textId="77777777" w:rsidR="004F6210" w:rsidRPr="008557DA" w:rsidRDefault="004F6210" w:rsidP="004F6210">
      <w:pPr>
        <w:tabs>
          <w:tab w:val="left" w:pos="-720"/>
        </w:tabs>
        <w:suppressAutoHyphens/>
        <w:jc w:val="both"/>
        <w:rPr>
          <w:rFonts w:ascii="Arial" w:hAnsi="Arial" w:cs="Arial"/>
          <w:sz w:val="22"/>
          <w:szCs w:val="22"/>
          <w:lang w:val="en-US"/>
        </w:rPr>
      </w:pPr>
    </w:p>
    <w:p w14:paraId="08ADE6C4" w14:textId="00CA9DFA" w:rsidR="00446302" w:rsidRPr="008557DA" w:rsidRDefault="004F6210" w:rsidP="00256CB8">
      <w:pPr>
        <w:pStyle w:val="ListParagraph"/>
        <w:numPr>
          <w:ilvl w:val="0"/>
          <w:numId w:val="19"/>
        </w:numPr>
        <w:tabs>
          <w:tab w:val="left" w:pos="-720"/>
        </w:tabs>
        <w:suppressAutoHyphens/>
        <w:jc w:val="both"/>
        <w:rPr>
          <w:rFonts w:ascii="Arial" w:hAnsi="Arial" w:cs="Arial"/>
          <w:sz w:val="22"/>
          <w:szCs w:val="22"/>
          <w:lang w:val="en-US"/>
        </w:rPr>
      </w:pPr>
      <w:r w:rsidRPr="008557DA">
        <w:rPr>
          <w:rFonts w:ascii="Arial" w:hAnsi="Arial" w:cs="Arial"/>
          <w:sz w:val="22"/>
          <w:szCs w:val="22"/>
          <w:lang w:val="en-US"/>
        </w:rPr>
        <w:t>This job description is subject to regular review and appropriate modification.</w:t>
      </w:r>
    </w:p>
    <w:p w14:paraId="337A8983" w14:textId="77777777" w:rsidR="0011044B" w:rsidRPr="0011044B" w:rsidRDefault="0011044B" w:rsidP="0011044B">
      <w:pPr>
        <w:tabs>
          <w:tab w:val="left" w:pos="-720"/>
        </w:tabs>
        <w:suppressAutoHyphens/>
        <w:spacing w:after="120"/>
        <w:jc w:val="both"/>
        <w:rPr>
          <w:rFonts w:ascii="Arial" w:hAnsi="Arial" w:cs="Arial"/>
          <w:lang w:val="en-US"/>
        </w:rPr>
      </w:pPr>
    </w:p>
    <w:p w14:paraId="53FB3F49" w14:textId="6F42CC5F" w:rsidR="00446302" w:rsidRPr="005E6F96" w:rsidRDefault="00446302" w:rsidP="005E6F96">
      <w:pPr>
        <w:tabs>
          <w:tab w:val="left" w:pos="-720"/>
        </w:tabs>
        <w:suppressAutoHyphens/>
        <w:spacing w:after="360"/>
        <w:jc w:val="both"/>
        <w:rPr>
          <w:rFonts w:ascii="Arial" w:hAnsi="Arial" w:cs="Arial"/>
          <w:sz w:val="22"/>
          <w:szCs w:val="22"/>
          <w:lang w:val="en-US"/>
        </w:rPr>
      </w:pPr>
      <w:r w:rsidRPr="005E6F96">
        <w:rPr>
          <w:rFonts w:ascii="Arial" w:hAnsi="Arial" w:cs="Arial"/>
          <w:sz w:val="22"/>
          <w:szCs w:val="22"/>
          <w:lang w:val="en-US"/>
        </w:rPr>
        <w:t xml:space="preserve">I confirm I have read and understand this Job Description </w:t>
      </w:r>
    </w:p>
    <w:tbl>
      <w:tblPr>
        <w:tblStyle w:val="TableGrid"/>
        <w:tblW w:w="0" w:type="auto"/>
        <w:tblBorders>
          <w:top w:val="none" w:sz="0" w:space="0" w:color="auto"/>
          <w:left w:val="none" w:sz="0" w:space="0" w:color="auto"/>
          <w:right w:val="none" w:sz="0" w:space="0" w:color="auto"/>
          <w:insideV w:val="single" w:sz="4" w:space="0" w:color="ED008C"/>
        </w:tblBorders>
        <w:tblLook w:val="04A0" w:firstRow="1" w:lastRow="0" w:firstColumn="1" w:lastColumn="0" w:noHBand="0" w:noVBand="1"/>
      </w:tblPr>
      <w:tblGrid>
        <w:gridCol w:w="10432"/>
      </w:tblGrid>
      <w:tr w:rsidR="009E0E97" w:rsidRPr="008557DA" w14:paraId="197B22F6" w14:textId="77777777" w:rsidTr="0060507E">
        <w:trPr>
          <w:trHeight w:val="851"/>
        </w:trPr>
        <w:tc>
          <w:tcPr>
            <w:tcW w:w="10540" w:type="dxa"/>
            <w:tcMar>
              <w:left w:w="0" w:type="dxa"/>
            </w:tcMar>
            <w:vAlign w:val="bottom"/>
          </w:tcPr>
          <w:p w14:paraId="2AFBD084" w14:textId="74A2A4B2" w:rsidR="009E0E97" w:rsidRPr="008557DA" w:rsidRDefault="009E0E97" w:rsidP="00586221">
            <w:pPr>
              <w:tabs>
                <w:tab w:val="left" w:pos="-720"/>
              </w:tabs>
              <w:suppressAutoHyphens/>
              <w:spacing w:after="120"/>
              <w:rPr>
                <w:rFonts w:ascii="Arial" w:hAnsi="Arial" w:cs="Arial"/>
                <w:b/>
                <w:sz w:val="22"/>
                <w:szCs w:val="22"/>
                <w:lang w:val="en-US"/>
              </w:rPr>
            </w:pPr>
            <w:r w:rsidRPr="008557DA">
              <w:rPr>
                <w:rFonts w:ascii="Arial" w:hAnsi="Arial" w:cs="Arial"/>
                <w:b/>
                <w:sz w:val="22"/>
                <w:szCs w:val="22"/>
                <w:lang w:val="en-US"/>
              </w:rPr>
              <w:t>Name of postholder</w:t>
            </w:r>
          </w:p>
        </w:tc>
      </w:tr>
      <w:tr w:rsidR="009E0E97" w:rsidRPr="008557DA" w14:paraId="1E509DE9" w14:textId="77777777" w:rsidTr="0060507E">
        <w:trPr>
          <w:trHeight w:val="851"/>
        </w:trPr>
        <w:tc>
          <w:tcPr>
            <w:tcW w:w="10540" w:type="dxa"/>
            <w:tcMar>
              <w:left w:w="0" w:type="dxa"/>
            </w:tcMar>
            <w:vAlign w:val="bottom"/>
          </w:tcPr>
          <w:p w14:paraId="23F8E407" w14:textId="1E9534F5" w:rsidR="009E0E97" w:rsidRPr="008557DA" w:rsidRDefault="009E0E97" w:rsidP="00586221">
            <w:pPr>
              <w:tabs>
                <w:tab w:val="left" w:pos="-720"/>
              </w:tabs>
              <w:suppressAutoHyphens/>
              <w:spacing w:after="120"/>
              <w:rPr>
                <w:rFonts w:ascii="Arial" w:hAnsi="Arial" w:cs="Arial"/>
                <w:b/>
                <w:sz w:val="22"/>
                <w:szCs w:val="22"/>
                <w:lang w:val="en-US"/>
              </w:rPr>
            </w:pPr>
            <w:r w:rsidRPr="008557DA">
              <w:rPr>
                <w:rFonts w:ascii="Arial" w:hAnsi="Arial" w:cs="Arial"/>
                <w:b/>
                <w:sz w:val="22"/>
                <w:szCs w:val="22"/>
                <w:lang w:val="en-US"/>
              </w:rPr>
              <w:t xml:space="preserve">Signature </w:t>
            </w:r>
          </w:p>
        </w:tc>
      </w:tr>
      <w:tr w:rsidR="009E0E97" w:rsidRPr="008557DA" w14:paraId="056A0F5F" w14:textId="77777777" w:rsidTr="0060507E">
        <w:trPr>
          <w:trHeight w:val="851"/>
        </w:trPr>
        <w:tc>
          <w:tcPr>
            <w:tcW w:w="10540" w:type="dxa"/>
            <w:tcMar>
              <w:left w:w="0" w:type="dxa"/>
            </w:tcMar>
            <w:vAlign w:val="bottom"/>
          </w:tcPr>
          <w:p w14:paraId="15C6C46C" w14:textId="4DA601DF" w:rsidR="009E0E97" w:rsidRPr="008557DA" w:rsidRDefault="009E0E97" w:rsidP="00586221">
            <w:pPr>
              <w:tabs>
                <w:tab w:val="left" w:pos="-720"/>
              </w:tabs>
              <w:suppressAutoHyphens/>
              <w:spacing w:after="120"/>
              <w:rPr>
                <w:rFonts w:ascii="Arial" w:hAnsi="Arial" w:cs="Arial"/>
                <w:b/>
                <w:sz w:val="22"/>
                <w:szCs w:val="22"/>
                <w:lang w:val="en-US"/>
              </w:rPr>
            </w:pPr>
            <w:r w:rsidRPr="008557DA">
              <w:rPr>
                <w:rFonts w:ascii="Arial" w:hAnsi="Arial" w:cs="Arial"/>
                <w:b/>
                <w:sz w:val="22"/>
                <w:szCs w:val="22"/>
                <w:lang w:val="en-US"/>
              </w:rPr>
              <w:t>Date</w:t>
            </w:r>
          </w:p>
        </w:tc>
      </w:tr>
    </w:tbl>
    <w:p w14:paraId="5309E4FC" w14:textId="77777777" w:rsidR="00A16548" w:rsidRDefault="00A16548">
      <w:pPr>
        <w:rPr>
          <w:rFonts w:ascii="Arial" w:hAnsi="Arial" w:cs="Arial"/>
          <w:lang w:val="en-US"/>
        </w:rPr>
      </w:pPr>
      <w:r>
        <w:rPr>
          <w:rFonts w:ascii="Arial" w:hAnsi="Arial" w:cs="Arial"/>
          <w:lang w:val="en-US"/>
        </w:rPr>
        <w:br w:type="page"/>
      </w:r>
    </w:p>
    <w:p w14:paraId="23185434" w14:textId="3EA1635A" w:rsidR="00256CB8" w:rsidRDefault="00256CB8" w:rsidP="00256CB8">
      <w:pPr>
        <w:pStyle w:val="Heading5"/>
        <w:jc w:val="left"/>
        <w:rPr>
          <w:noProof/>
          <w:lang w:val="en-US"/>
        </w:rPr>
      </w:pPr>
      <w:r>
        <w:rPr>
          <w:color w:val="560A61"/>
          <w:sz w:val="48"/>
          <w:szCs w:val="48"/>
        </w:rPr>
        <w:lastRenderedPageBreak/>
        <w:t>Person specification</w:t>
      </w:r>
      <w:r w:rsidRPr="00CB6797">
        <w:rPr>
          <w:noProof/>
          <w:lang w:val="en-US"/>
        </w:rPr>
        <w:t xml:space="preserve"> </w:t>
      </w:r>
    </w:p>
    <w:p w14:paraId="3EDEC471" w14:textId="506D4524" w:rsidR="00D2787E" w:rsidRPr="008557DA" w:rsidRDefault="00D2787E" w:rsidP="001472AE">
      <w:pPr>
        <w:tabs>
          <w:tab w:val="left" w:pos="-720"/>
        </w:tabs>
        <w:suppressAutoHyphens/>
        <w:spacing w:after="120"/>
        <w:jc w:val="both"/>
        <w:rPr>
          <w:rFonts w:ascii="Arial" w:hAnsi="Arial" w:cs="Arial"/>
          <w:lang w:val="en-US"/>
        </w:rPr>
      </w:pPr>
    </w:p>
    <w:tbl>
      <w:tblPr>
        <w:tblW w:w="10325"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000" w:firstRow="0" w:lastRow="0" w:firstColumn="0" w:lastColumn="0" w:noHBand="0" w:noVBand="0"/>
      </w:tblPr>
      <w:tblGrid>
        <w:gridCol w:w="2030"/>
        <w:gridCol w:w="4065"/>
        <w:gridCol w:w="4230"/>
      </w:tblGrid>
      <w:tr w:rsidR="0060507E" w:rsidRPr="008557DA" w14:paraId="729BCD36" w14:textId="77777777" w:rsidTr="0060507E">
        <w:trPr>
          <w:trHeight w:val="452"/>
        </w:trPr>
        <w:tc>
          <w:tcPr>
            <w:tcW w:w="2030" w:type="dxa"/>
            <w:shd w:val="clear" w:color="auto" w:fill="BFBFBF" w:themeFill="background1" w:themeFillShade="BF"/>
            <w:vAlign w:val="center"/>
          </w:tcPr>
          <w:p w14:paraId="0322EEE2" w14:textId="48A20F50" w:rsidR="004F6210" w:rsidRPr="008557DA" w:rsidRDefault="009608EB" w:rsidP="00FC0CCE">
            <w:pPr>
              <w:ind w:firstLine="72"/>
              <w:rPr>
                <w:rFonts w:ascii="Arial" w:eastAsia="Arial Unicode MS" w:hAnsi="Arial" w:cs="Arial"/>
                <w:b/>
                <w:sz w:val="22"/>
                <w:szCs w:val="22"/>
              </w:rPr>
            </w:pPr>
            <w:r w:rsidRPr="008557DA">
              <w:rPr>
                <w:rFonts w:ascii="Arial" w:eastAsia="Arial Unicode MS" w:hAnsi="Arial" w:cs="Arial"/>
                <w:b/>
                <w:sz w:val="22"/>
                <w:szCs w:val="22"/>
              </w:rPr>
              <w:t>Criteria</w:t>
            </w:r>
          </w:p>
        </w:tc>
        <w:tc>
          <w:tcPr>
            <w:tcW w:w="4065" w:type="dxa"/>
            <w:shd w:val="clear" w:color="auto" w:fill="BFBFBF" w:themeFill="background1" w:themeFillShade="BF"/>
            <w:vAlign w:val="center"/>
          </w:tcPr>
          <w:p w14:paraId="6E3300AE" w14:textId="7F44605B" w:rsidR="004F6210" w:rsidRPr="008557DA" w:rsidRDefault="009608EB" w:rsidP="00FC0CCE">
            <w:pPr>
              <w:rPr>
                <w:rFonts w:ascii="Arial" w:eastAsia="Arial Unicode MS" w:hAnsi="Arial" w:cs="Arial"/>
                <w:b/>
                <w:sz w:val="22"/>
                <w:szCs w:val="22"/>
              </w:rPr>
            </w:pPr>
            <w:r w:rsidRPr="008557DA">
              <w:rPr>
                <w:rFonts w:ascii="Arial" w:eastAsia="Arial Unicode MS" w:hAnsi="Arial" w:cs="Arial"/>
                <w:b/>
                <w:sz w:val="22"/>
                <w:szCs w:val="22"/>
              </w:rPr>
              <w:t>Essential</w:t>
            </w:r>
          </w:p>
        </w:tc>
        <w:tc>
          <w:tcPr>
            <w:tcW w:w="4230" w:type="dxa"/>
            <w:shd w:val="clear" w:color="auto" w:fill="BFBFBF" w:themeFill="background1" w:themeFillShade="BF"/>
            <w:vAlign w:val="center"/>
          </w:tcPr>
          <w:p w14:paraId="35AE1657" w14:textId="6E29A2CF" w:rsidR="004F6210" w:rsidRPr="008557DA" w:rsidRDefault="009608EB" w:rsidP="00FC0CCE">
            <w:pPr>
              <w:rPr>
                <w:rFonts w:ascii="Arial" w:eastAsia="Arial Unicode MS" w:hAnsi="Arial" w:cs="Arial"/>
                <w:b/>
                <w:sz w:val="22"/>
                <w:szCs w:val="22"/>
              </w:rPr>
            </w:pPr>
            <w:r w:rsidRPr="008557DA">
              <w:rPr>
                <w:rFonts w:ascii="Arial" w:eastAsia="Arial Unicode MS" w:hAnsi="Arial" w:cs="Arial"/>
                <w:b/>
                <w:sz w:val="22"/>
                <w:szCs w:val="22"/>
              </w:rPr>
              <w:t>Desirable</w:t>
            </w:r>
          </w:p>
        </w:tc>
      </w:tr>
      <w:tr w:rsidR="00F532E5" w:rsidRPr="008557DA" w14:paraId="2C9002AE" w14:textId="77777777" w:rsidTr="0060507E">
        <w:trPr>
          <w:trHeight w:val="486"/>
        </w:trPr>
        <w:tc>
          <w:tcPr>
            <w:tcW w:w="2030" w:type="dxa"/>
            <w:shd w:val="clear" w:color="auto" w:fill="auto"/>
            <w:vAlign w:val="center"/>
          </w:tcPr>
          <w:p w14:paraId="07740AE8" w14:textId="4E57C686" w:rsidR="004F6210" w:rsidRPr="008557DA" w:rsidRDefault="004F6210" w:rsidP="009608EB">
            <w:pPr>
              <w:pStyle w:val="Heading1"/>
              <w:ind w:firstLine="72"/>
              <w:jc w:val="left"/>
              <w:rPr>
                <w:rFonts w:ascii="Arial" w:hAnsi="Arial" w:cs="Arial"/>
                <w:sz w:val="22"/>
                <w:szCs w:val="22"/>
                <w:u w:val="none"/>
              </w:rPr>
            </w:pPr>
            <w:r w:rsidRPr="008557DA">
              <w:rPr>
                <w:rFonts w:ascii="Arial" w:hAnsi="Arial" w:cs="Arial"/>
                <w:sz w:val="22"/>
                <w:szCs w:val="22"/>
                <w:u w:val="none"/>
              </w:rPr>
              <w:t>Qualifications</w:t>
            </w:r>
          </w:p>
        </w:tc>
        <w:tc>
          <w:tcPr>
            <w:tcW w:w="4065" w:type="dxa"/>
            <w:shd w:val="clear" w:color="auto" w:fill="auto"/>
          </w:tcPr>
          <w:p w14:paraId="12B151BD" w14:textId="77EA818A" w:rsidR="003A56FB" w:rsidRPr="008557DA" w:rsidRDefault="003A56FB" w:rsidP="00D04494">
            <w:pPr>
              <w:ind w:left="360"/>
              <w:contextualSpacing/>
              <w:rPr>
                <w:rFonts w:ascii="Arial" w:eastAsia="Arial Unicode MS" w:hAnsi="Arial" w:cs="Arial"/>
                <w:sz w:val="22"/>
                <w:szCs w:val="22"/>
              </w:rPr>
            </w:pPr>
          </w:p>
          <w:p w14:paraId="3799839F" w14:textId="2AB5EBB0" w:rsidR="003A56FB" w:rsidRPr="008557DA" w:rsidRDefault="003A56FB" w:rsidP="00D04494">
            <w:pPr>
              <w:ind w:left="360"/>
              <w:contextualSpacing/>
              <w:rPr>
                <w:rFonts w:ascii="Arial" w:eastAsia="Arial Unicode MS" w:hAnsi="Arial" w:cs="Arial"/>
                <w:sz w:val="22"/>
                <w:szCs w:val="22"/>
              </w:rPr>
            </w:pPr>
          </w:p>
          <w:p w14:paraId="09D31C15" w14:textId="175B3AF0" w:rsidR="004B21A0" w:rsidRPr="008557DA" w:rsidRDefault="004B21A0" w:rsidP="003A56FB">
            <w:pPr>
              <w:spacing w:before="60" w:after="60"/>
              <w:ind w:left="357"/>
              <w:rPr>
                <w:rFonts w:ascii="Arial" w:hAnsi="Arial" w:cs="Arial"/>
                <w:sz w:val="22"/>
                <w:szCs w:val="22"/>
                <w:lang w:val="en" w:eastAsia="en-GB"/>
              </w:rPr>
            </w:pPr>
          </w:p>
        </w:tc>
        <w:tc>
          <w:tcPr>
            <w:tcW w:w="4230" w:type="dxa"/>
            <w:shd w:val="clear" w:color="auto" w:fill="auto"/>
          </w:tcPr>
          <w:p w14:paraId="0CD4470A" w14:textId="77777777" w:rsidR="00D04494" w:rsidRPr="008557DA" w:rsidRDefault="00D04494" w:rsidP="00D04494">
            <w:pPr>
              <w:numPr>
                <w:ilvl w:val="0"/>
                <w:numId w:val="1"/>
              </w:numPr>
              <w:ind w:left="357" w:hanging="345"/>
              <w:rPr>
                <w:rFonts w:ascii="Arial" w:eastAsia="Arial Unicode MS" w:hAnsi="Arial" w:cs="Arial"/>
                <w:sz w:val="22"/>
                <w:szCs w:val="22"/>
              </w:rPr>
            </w:pPr>
            <w:r w:rsidRPr="008557DA">
              <w:rPr>
                <w:rFonts w:ascii="Arial" w:eastAsia="Arial Unicode MS" w:hAnsi="Arial" w:cs="Arial"/>
                <w:sz w:val="22"/>
                <w:szCs w:val="22"/>
              </w:rPr>
              <w:t xml:space="preserve">GCSEs (or equivalent) </w:t>
            </w:r>
          </w:p>
          <w:p w14:paraId="46B5FEDC" w14:textId="77777777" w:rsidR="00D04494" w:rsidRPr="008557DA" w:rsidRDefault="00D04494" w:rsidP="00D04494">
            <w:pPr>
              <w:ind w:left="360" w:hanging="345"/>
              <w:rPr>
                <w:rFonts w:ascii="Arial" w:eastAsia="Arial Unicode MS" w:hAnsi="Arial" w:cs="Arial"/>
                <w:sz w:val="22"/>
                <w:szCs w:val="22"/>
              </w:rPr>
            </w:pPr>
            <w:r w:rsidRPr="008557DA">
              <w:rPr>
                <w:rFonts w:ascii="Arial" w:eastAsia="Arial Unicode MS" w:hAnsi="Arial" w:cs="Arial"/>
                <w:sz w:val="22"/>
                <w:szCs w:val="22"/>
              </w:rPr>
              <w:t xml:space="preserve">      including English and Maths </w:t>
            </w:r>
          </w:p>
          <w:p w14:paraId="590D0D6E" w14:textId="16643707" w:rsidR="003A56FB" w:rsidRPr="00D04494" w:rsidRDefault="003A56FB" w:rsidP="00D04494">
            <w:pPr>
              <w:contextualSpacing/>
              <w:rPr>
                <w:rFonts w:ascii="Arial" w:eastAsia="Arial Unicode MS" w:hAnsi="Arial" w:cs="Arial"/>
                <w:sz w:val="22"/>
                <w:szCs w:val="22"/>
              </w:rPr>
            </w:pPr>
          </w:p>
          <w:p w14:paraId="64C91A69" w14:textId="0589E318" w:rsidR="003A56FB" w:rsidRPr="008557DA" w:rsidRDefault="003A56FB" w:rsidP="00D04494">
            <w:pPr>
              <w:pStyle w:val="ListParagraph"/>
              <w:ind w:left="360"/>
              <w:contextualSpacing/>
              <w:rPr>
                <w:rFonts w:ascii="Arial" w:eastAsia="Arial Unicode MS" w:hAnsi="Arial" w:cs="Arial"/>
                <w:sz w:val="22"/>
                <w:szCs w:val="22"/>
              </w:rPr>
            </w:pPr>
          </w:p>
          <w:p w14:paraId="02E91525" w14:textId="1C9479FB" w:rsidR="004F6210" w:rsidRPr="008557DA" w:rsidRDefault="004F6210" w:rsidP="00A46C89">
            <w:pPr>
              <w:spacing w:before="60" w:after="60"/>
              <w:ind w:left="360"/>
              <w:rPr>
                <w:rFonts w:ascii="Arial" w:eastAsia="Arial Unicode MS" w:hAnsi="Arial" w:cs="Arial"/>
                <w:sz w:val="22"/>
                <w:szCs w:val="22"/>
              </w:rPr>
            </w:pPr>
            <w:r w:rsidRPr="008557DA">
              <w:rPr>
                <w:rFonts w:ascii="Arial" w:eastAsia="Arial Unicode MS" w:hAnsi="Arial" w:cs="Arial"/>
                <w:sz w:val="22"/>
                <w:szCs w:val="22"/>
              </w:rPr>
              <w:t xml:space="preserve"> </w:t>
            </w:r>
          </w:p>
          <w:p w14:paraId="42DCD2CE" w14:textId="5650B976" w:rsidR="004B21A0" w:rsidRPr="008557DA" w:rsidRDefault="004B21A0" w:rsidP="00FC0CCE">
            <w:pPr>
              <w:ind w:left="266"/>
              <w:rPr>
                <w:rFonts w:ascii="Arial" w:eastAsia="Arial Unicode MS" w:hAnsi="Arial" w:cs="Arial"/>
                <w:sz w:val="22"/>
                <w:szCs w:val="22"/>
              </w:rPr>
            </w:pPr>
          </w:p>
          <w:p w14:paraId="09C0D419" w14:textId="77777777" w:rsidR="004F6210" w:rsidRPr="008557DA" w:rsidRDefault="004F6210" w:rsidP="004B21A0">
            <w:pPr>
              <w:rPr>
                <w:rFonts w:ascii="Arial" w:eastAsia="Arial Unicode MS" w:hAnsi="Arial" w:cs="Arial"/>
                <w:sz w:val="22"/>
                <w:szCs w:val="22"/>
              </w:rPr>
            </w:pPr>
          </w:p>
        </w:tc>
      </w:tr>
      <w:tr w:rsidR="00F532E5" w:rsidRPr="008557DA" w14:paraId="4B9E472F" w14:textId="77777777" w:rsidTr="0060507E">
        <w:trPr>
          <w:trHeight w:val="1096"/>
        </w:trPr>
        <w:tc>
          <w:tcPr>
            <w:tcW w:w="2030" w:type="dxa"/>
            <w:shd w:val="clear" w:color="auto" w:fill="auto"/>
            <w:vAlign w:val="center"/>
          </w:tcPr>
          <w:p w14:paraId="2BC38F86" w14:textId="77777777" w:rsidR="004F6210" w:rsidRPr="008557DA" w:rsidRDefault="004F6210" w:rsidP="00AF759D">
            <w:pPr>
              <w:pStyle w:val="Heading1"/>
              <w:ind w:firstLine="72"/>
              <w:jc w:val="left"/>
              <w:rPr>
                <w:rFonts w:ascii="Arial" w:hAnsi="Arial" w:cs="Arial"/>
                <w:sz w:val="22"/>
                <w:szCs w:val="22"/>
                <w:u w:val="none"/>
              </w:rPr>
            </w:pPr>
            <w:r w:rsidRPr="008557DA">
              <w:rPr>
                <w:rFonts w:ascii="Arial" w:hAnsi="Arial" w:cs="Arial"/>
                <w:sz w:val="22"/>
                <w:szCs w:val="22"/>
                <w:u w:val="none"/>
              </w:rPr>
              <w:t>Experience</w:t>
            </w:r>
          </w:p>
        </w:tc>
        <w:tc>
          <w:tcPr>
            <w:tcW w:w="4065" w:type="dxa"/>
            <w:shd w:val="clear" w:color="auto" w:fill="auto"/>
          </w:tcPr>
          <w:p w14:paraId="2D7E2E17" w14:textId="2CF14846" w:rsidR="003A56FB" w:rsidRDefault="00B532E9" w:rsidP="00256CB8">
            <w:pPr>
              <w:numPr>
                <w:ilvl w:val="0"/>
                <w:numId w:val="2"/>
              </w:numPr>
              <w:rPr>
                <w:rFonts w:ascii="Arial" w:eastAsia="Arial Unicode MS" w:hAnsi="Arial" w:cs="Arial"/>
                <w:sz w:val="22"/>
                <w:szCs w:val="22"/>
              </w:rPr>
            </w:pPr>
            <w:r>
              <w:rPr>
                <w:rFonts w:ascii="Arial" w:eastAsia="Arial Unicode MS" w:hAnsi="Arial" w:cs="Arial"/>
                <w:sz w:val="22"/>
                <w:szCs w:val="22"/>
              </w:rPr>
              <w:t>Administration in a process driven environment</w:t>
            </w:r>
          </w:p>
          <w:p w14:paraId="5CBAF455" w14:textId="28FE5215" w:rsidR="003A56FB" w:rsidRDefault="008F15DA" w:rsidP="00256CB8">
            <w:pPr>
              <w:numPr>
                <w:ilvl w:val="0"/>
                <w:numId w:val="2"/>
              </w:numPr>
              <w:rPr>
                <w:rFonts w:ascii="Arial" w:eastAsia="Arial Unicode MS" w:hAnsi="Arial" w:cs="Arial"/>
                <w:sz w:val="22"/>
                <w:szCs w:val="22"/>
              </w:rPr>
            </w:pPr>
            <w:bookmarkStart w:id="0" w:name="_Hlk147499514"/>
            <w:r>
              <w:rPr>
                <w:rFonts w:ascii="Arial" w:eastAsia="Arial Unicode MS" w:hAnsi="Arial" w:cs="Arial"/>
                <w:sz w:val="22"/>
                <w:szCs w:val="22"/>
              </w:rPr>
              <w:t>Experience of collating and analysing data</w:t>
            </w:r>
          </w:p>
          <w:bookmarkEnd w:id="0"/>
          <w:p w14:paraId="6A7238BD" w14:textId="77777777" w:rsidR="00F577C9" w:rsidRPr="008557DA" w:rsidRDefault="00F577C9" w:rsidP="00D04494">
            <w:pPr>
              <w:ind w:left="360"/>
              <w:rPr>
                <w:rFonts w:ascii="Arial" w:eastAsia="Arial Unicode MS" w:hAnsi="Arial" w:cs="Arial"/>
                <w:sz w:val="22"/>
                <w:szCs w:val="22"/>
              </w:rPr>
            </w:pPr>
          </w:p>
          <w:p w14:paraId="0B3C41C4" w14:textId="5899F445" w:rsidR="003A56FB" w:rsidRPr="008557DA" w:rsidRDefault="003A56FB" w:rsidP="00D04494">
            <w:pPr>
              <w:ind w:left="360"/>
              <w:rPr>
                <w:rFonts w:ascii="Arial" w:eastAsia="Arial Unicode MS" w:hAnsi="Arial" w:cs="Arial"/>
                <w:sz w:val="22"/>
                <w:szCs w:val="22"/>
              </w:rPr>
            </w:pPr>
          </w:p>
          <w:p w14:paraId="0865D802" w14:textId="21B3AA5C" w:rsidR="004F6210" w:rsidRPr="008557DA" w:rsidRDefault="004F6210" w:rsidP="003A56FB">
            <w:pPr>
              <w:spacing w:before="60" w:after="60"/>
              <w:ind w:left="360"/>
              <w:rPr>
                <w:rFonts w:ascii="Arial" w:hAnsi="Arial" w:cs="Arial"/>
                <w:sz w:val="22"/>
                <w:szCs w:val="22"/>
                <w:lang w:val="en" w:eastAsia="en-GB"/>
              </w:rPr>
            </w:pPr>
          </w:p>
        </w:tc>
        <w:tc>
          <w:tcPr>
            <w:tcW w:w="4230" w:type="dxa"/>
            <w:shd w:val="clear" w:color="auto" w:fill="auto"/>
          </w:tcPr>
          <w:p w14:paraId="593EF15F" w14:textId="3E7157E7" w:rsidR="004B21A0" w:rsidRPr="008557DA" w:rsidRDefault="00F577C9" w:rsidP="00256CB8">
            <w:pPr>
              <w:numPr>
                <w:ilvl w:val="0"/>
                <w:numId w:val="2"/>
              </w:numPr>
              <w:spacing w:before="60" w:after="60"/>
              <w:rPr>
                <w:rFonts w:ascii="Arial" w:hAnsi="Arial" w:cs="Arial"/>
                <w:sz w:val="22"/>
                <w:szCs w:val="22"/>
                <w:lang w:val="en" w:eastAsia="en-GB"/>
              </w:rPr>
            </w:pPr>
            <w:r>
              <w:rPr>
                <w:rFonts w:ascii="Arial" w:hAnsi="Arial" w:cs="Arial"/>
                <w:sz w:val="22"/>
                <w:szCs w:val="22"/>
                <w:lang w:val="en" w:eastAsia="en-GB"/>
              </w:rPr>
              <w:t>Knowledge of training compliance in healthcare/social care</w:t>
            </w:r>
          </w:p>
          <w:p w14:paraId="461C6D6A" w14:textId="2B9B1B92" w:rsidR="004F6210" w:rsidRPr="008557DA" w:rsidRDefault="004F6210" w:rsidP="003A56FB">
            <w:pPr>
              <w:spacing w:before="60" w:after="60"/>
              <w:ind w:left="360"/>
              <w:rPr>
                <w:rFonts w:ascii="Arial" w:hAnsi="Arial" w:cs="Arial"/>
                <w:sz w:val="22"/>
                <w:szCs w:val="22"/>
                <w:lang w:val="en" w:eastAsia="en-GB"/>
              </w:rPr>
            </w:pPr>
          </w:p>
        </w:tc>
      </w:tr>
      <w:tr w:rsidR="001472AE" w:rsidRPr="008557DA" w14:paraId="4D9CEF15" w14:textId="77777777" w:rsidTr="0060507E">
        <w:trPr>
          <w:trHeight w:val="1041"/>
        </w:trPr>
        <w:tc>
          <w:tcPr>
            <w:tcW w:w="2030" w:type="dxa"/>
            <w:shd w:val="clear" w:color="auto" w:fill="auto"/>
            <w:vAlign w:val="center"/>
          </w:tcPr>
          <w:p w14:paraId="121DC173" w14:textId="77777777" w:rsidR="004F6210" w:rsidRPr="008557DA" w:rsidRDefault="004F6210" w:rsidP="00AF759D">
            <w:pPr>
              <w:rPr>
                <w:rFonts w:ascii="Arial" w:eastAsia="Arial Unicode MS" w:hAnsi="Arial" w:cs="Arial"/>
                <w:b/>
                <w:bCs/>
                <w:sz w:val="22"/>
                <w:szCs w:val="22"/>
              </w:rPr>
            </w:pPr>
            <w:r w:rsidRPr="008557DA">
              <w:rPr>
                <w:rFonts w:ascii="Arial" w:eastAsia="Arial Unicode MS" w:hAnsi="Arial" w:cs="Arial"/>
                <w:b/>
                <w:bCs/>
                <w:sz w:val="22"/>
                <w:szCs w:val="22"/>
              </w:rPr>
              <w:t>Technical Skills</w:t>
            </w:r>
          </w:p>
        </w:tc>
        <w:tc>
          <w:tcPr>
            <w:tcW w:w="4065" w:type="dxa"/>
            <w:shd w:val="clear" w:color="auto" w:fill="auto"/>
          </w:tcPr>
          <w:p w14:paraId="06402CC5" w14:textId="77777777" w:rsidR="001E673D" w:rsidRDefault="001E673D" w:rsidP="00256CB8">
            <w:pPr>
              <w:numPr>
                <w:ilvl w:val="0"/>
                <w:numId w:val="1"/>
              </w:numPr>
              <w:rPr>
                <w:rFonts w:ascii="Arial" w:eastAsia="Arial Unicode MS" w:hAnsi="Arial" w:cs="Arial"/>
                <w:sz w:val="22"/>
                <w:szCs w:val="22"/>
              </w:rPr>
            </w:pPr>
            <w:r>
              <w:rPr>
                <w:rFonts w:ascii="Arial" w:eastAsia="Arial Unicode MS" w:hAnsi="Arial" w:cs="Arial"/>
                <w:sz w:val="22"/>
                <w:szCs w:val="22"/>
              </w:rPr>
              <w:t xml:space="preserve">Excellent communication skills both written and </w:t>
            </w:r>
            <w:proofErr w:type="gramStart"/>
            <w:r>
              <w:rPr>
                <w:rFonts w:ascii="Arial" w:eastAsia="Arial Unicode MS" w:hAnsi="Arial" w:cs="Arial"/>
                <w:sz w:val="22"/>
                <w:szCs w:val="22"/>
              </w:rPr>
              <w:t>verbal</w:t>
            </w:r>
            <w:proofErr w:type="gramEnd"/>
          </w:p>
          <w:p w14:paraId="67024693" w14:textId="77777777" w:rsidR="001E673D" w:rsidRDefault="001E673D" w:rsidP="00256CB8">
            <w:pPr>
              <w:numPr>
                <w:ilvl w:val="0"/>
                <w:numId w:val="1"/>
              </w:numPr>
              <w:rPr>
                <w:rFonts w:ascii="Arial" w:eastAsia="Arial Unicode MS" w:hAnsi="Arial" w:cs="Arial"/>
                <w:sz w:val="22"/>
                <w:szCs w:val="22"/>
              </w:rPr>
            </w:pPr>
            <w:r>
              <w:rPr>
                <w:rFonts w:ascii="Arial" w:eastAsia="Arial Unicode MS" w:hAnsi="Arial" w:cs="Arial"/>
                <w:sz w:val="22"/>
                <w:szCs w:val="22"/>
              </w:rPr>
              <w:t>Excellent organisational skills and methodical approach</w:t>
            </w:r>
          </w:p>
          <w:p w14:paraId="6E4B1BEC" w14:textId="5128DD5A" w:rsidR="001E673D" w:rsidRDefault="00B532E9" w:rsidP="00256CB8">
            <w:pPr>
              <w:numPr>
                <w:ilvl w:val="0"/>
                <w:numId w:val="1"/>
              </w:numPr>
              <w:rPr>
                <w:rFonts w:ascii="Arial" w:eastAsia="Arial Unicode MS" w:hAnsi="Arial" w:cs="Arial"/>
                <w:sz w:val="22"/>
                <w:szCs w:val="22"/>
              </w:rPr>
            </w:pPr>
            <w:r>
              <w:rPr>
                <w:rFonts w:ascii="Arial" w:eastAsia="Arial Unicode MS" w:hAnsi="Arial" w:cs="Arial"/>
                <w:sz w:val="22"/>
                <w:szCs w:val="22"/>
              </w:rPr>
              <w:t xml:space="preserve">Excellent </w:t>
            </w:r>
            <w:r w:rsidR="001E673D">
              <w:rPr>
                <w:rFonts w:ascii="Arial" w:eastAsia="Arial Unicode MS" w:hAnsi="Arial" w:cs="Arial"/>
                <w:sz w:val="22"/>
                <w:szCs w:val="22"/>
              </w:rPr>
              <w:t>time management and planning skills</w:t>
            </w:r>
          </w:p>
          <w:p w14:paraId="5A5DE62C" w14:textId="365E9E3F" w:rsidR="001E673D" w:rsidRDefault="001E673D" w:rsidP="00256CB8">
            <w:pPr>
              <w:numPr>
                <w:ilvl w:val="0"/>
                <w:numId w:val="1"/>
              </w:numPr>
              <w:rPr>
                <w:rFonts w:ascii="Arial" w:eastAsia="Arial Unicode MS" w:hAnsi="Arial" w:cs="Arial"/>
                <w:sz w:val="22"/>
                <w:szCs w:val="22"/>
              </w:rPr>
            </w:pPr>
            <w:r>
              <w:rPr>
                <w:rFonts w:ascii="Arial" w:eastAsia="Arial Unicode MS" w:hAnsi="Arial" w:cs="Arial"/>
                <w:sz w:val="22"/>
                <w:szCs w:val="22"/>
              </w:rPr>
              <w:t xml:space="preserve">Attention to detail and </w:t>
            </w:r>
            <w:proofErr w:type="gramStart"/>
            <w:r>
              <w:rPr>
                <w:rFonts w:ascii="Arial" w:eastAsia="Arial Unicode MS" w:hAnsi="Arial" w:cs="Arial"/>
                <w:sz w:val="22"/>
                <w:szCs w:val="22"/>
              </w:rPr>
              <w:t>accuracy</w:t>
            </w:r>
            <w:proofErr w:type="gramEnd"/>
          </w:p>
          <w:p w14:paraId="2B7E6639" w14:textId="4BE73B43" w:rsidR="003A56FB" w:rsidRDefault="001E673D" w:rsidP="00256CB8">
            <w:pPr>
              <w:numPr>
                <w:ilvl w:val="0"/>
                <w:numId w:val="1"/>
              </w:numPr>
              <w:rPr>
                <w:rFonts w:ascii="Arial" w:eastAsia="Arial Unicode MS" w:hAnsi="Arial" w:cs="Arial"/>
                <w:sz w:val="22"/>
                <w:szCs w:val="22"/>
              </w:rPr>
            </w:pPr>
            <w:r>
              <w:rPr>
                <w:rFonts w:ascii="Arial" w:eastAsia="Arial Unicode MS" w:hAnsi="Arial" w:cs="Arial"/>
                <w:sz w:val="22"/>
                <w:szCs w:val="22"/>
              </w:rPr>
              <w:t xml:space="preserve">Competent with Microsoft Excel, </w:t>
            </w:r>
            <w:proofErr w:type="gramStart"/>
            <w:r>
              <w:rPr>
                <w:rFonts w:ascii="Arial" w:eastAsia="Arial Unicode MS" w:hAnsi="Arial" w:cs="Arial"/>
                <w:sz w:val="22"/>
                <w:szCs w:val="22"/>
              </w:rPr>
              <w:t>Word</w:t>
            </w:r>
            <w:proofErr w:type="gramEnd"/>
            <w:r>
              <w:rPr>
                <w:rFonts w:ascii="Arial" w:eastAsia="Arial Unicode MS" w:hAnsi="Arial" w:cs="Arial"/>
                <w:sz w:val="22"/>
                <w:szCs w:val="22"/>
              </w:rPr>
              <w:t xml:space="preserve"> and PowerPoint packages</w:t>
            </w:r>
          </w:p>
          <w:p w14:paraId="457CFEEF" w14:textId="674CE4F9" w:rsidR="001E673D" w:rsidRPr="008557DA" w:rsidRDefault="001E673D" w:rsidP="00256CB8">
            <w:pPr>
              <w:numPr>
                <w:ilvl w:val="0"/>
                <w:numId w:val="1"/>
              </w:numPr>
              <w:rPr>
                <w:rFonts w:ascii="Arial" w:eastAsia="Arial Unicode MS" w:hAnsi="Arial" w:cs="Arial"/>
                <w:sz w:val="22"/>
                <w:szCs w:val="22"/>
              </w:rPr>
            </w:pPr>
            <w:r>
              <w:rPr>
                <w:rFonts w:ascii="Arial" w:eastAsia="Arial Unicode MS" w:hAnsi="Arial" w:cs="Arial"/>
                <w:sz w:val="22"/>
                <w:szCs w:val="22"/>
              </w:rPr>
              <w:t xml:space="preserve">Ability to </w:t>
            </w:r>
            <w:proofErr w:type="gramStart"/>
            <w:r>
              <w:rPr>
                <w:rFonts w:ascii="Arial" w:eastAsia="Arial Unicode MS" w:hAnsi="Arial" w:cs="Arial"/>
                <w:sz w:val="22"/>
                <w:szCs w:val="22"/>
              </w:rPr>
              <w:t>multi task</w:t>
            </w:r>
            <w:proofErr w:type="gramEnd"/>
            <w:r>
              <w:rPr>
                <w:rFonts w:ascii="Arial" w:eastAsia="Arial Unicode MS" w:hAnsi="Arial" w:cs="Arial"/>
                <w:sz w:val="22"/>
                <w:szCs w:val="22"/>
              </w:rPr>
              <w:t xml:space="preserve"> and manage priorities</w:t>
            </w:r>
          </w:p>
          <w:p w14:paraId="1A93176C" w14:textId="3EF22412" w:rsidR="00B567E1" w:rsidRPr="008557DA" w:rsidRDefault="00B567E1" w:rsidP="003A56FB">
            <w:pPr>
              <w:spacing w:before="60" w:after="60"/>
              <w:ind w:left="357"/>
              <w:rPr>
                <w:rFonts w:ascii="Arial" w:hAnsi="Arial" w:cs="Arial"/>
                <w:sz w:val="22"/>
                <w:szCs w:val="22"/>
                <w:lang w:val="en" w:eastAsia="en-GB"/>
              </w:rPr>
            </w:pPr>
          </w:p>
        </w:tc>
        <w:tc>
          <w:tcPr>
            <w:tcW w:w="4230" w:type="dxa"/>
            <w:shd w:val="clear" w:color="auto" w:fill="auto"/>
          </w:tcPr>
          <w:p w14:paraId="17F63805" w14:textId="04D13D94" w:rsidR="004F6210" w:rsidRPr="008557DA" w:rsidRDefault="003A56FB" w:rsidP="00256CB8">
            <w:pPr>
              <w:numPr>
                <w:ilvl w:val="0"/>
                <w:numId w:val="1"/>
              </w:numPr>
              <w:spacing w:before="60" w:after="60"/>
              <w:ind w:left="357" w:hanging="357"/>
              <w:rPr>
                <w:rFonts w:ascii="Arial" w:eastAsia="Arial Unicode MS" w:hAnsi="Arial" w:cs="Arial"/>
                <w:sz w:val="22"/>
                <w:szCs w:val="22"/>
              </w:rPr>
            </w:pPr>
            <w:r w:rsidRPr="008557DA">
              <w:rPr>
                <w:rFonts w:ascii="Arial" w:eastAsia="Arial Unicode MS" w:hAnsi="Arial" w:cs="Arial"/>
                <w:sz w:val="22"/>
                <w:szCs w:val="22"/>
              </w:rPr>
              <w:t xml:space="preserve">Knowledge of working in a care home environment </w:t>
            </w:r>
            <w:r w:rsidR="001C31B3" w:rsidRPr="008557DA">
              <w:rPr>
                <w:rFonts w:ascii="Arial" w:eastAsia="Arial Unicode MS" w:hAnsi="Arial" w:cs="Arial"/>
                <w:sz w:val="22"/>
                <w:szCs w:val="22"/>
              </w:rPr>
              <w:t xml:space="preserve">  </w:t>
            </w:r>
          </w:p>
          <w:p w14:paraId="3892699E" w14:textId="2666D989" w:rsidR="004F6210" w:rsidRPr="008557DA" w:rsidRDefault="004F6210" w:rsidP="00256CB8">
            <w:pPr>
              <w:pStyle w:val="Header"/>
              <w:numPr>
                <w:ilvl w:val="0"/>
                <w:numId w:val="1"/>
              </w:numPr>
              <w:tabs>
                <w:tab w:val="clear" w:pos="4153"/>
                <w:tab w:val="clear" w:pos="8306"/>
              </w:tabs>
              <w:spacing w:before="60" w:after="60"/>
              <w:ind w:left="357" w:hanging="357"/>
              <w:rPr>
                <w:rFonts w:ascii="Arial" w:eastAsia="Arial Unicode MS" w:hAnsi="Arial" w:cs="Arial"/>
                <w:sz w:val="22"/>
                <w:szCs w:val="22"/>
              </w:rPr>
            </w:pPr>
          </w:p>
          <w:p w14:paraId="5BCFCA9E" w14:textId="77777777" w:rsidR="003A56FB" w:rsidRPr="008557DA" w:rsidRDefault="003A56FB" w:rsidP="003A56FB">
            <w:pPr>
              <w:pStyle w:val="Header"/>
              <w:tabs>
                <w:tab w:val="clear" w:pos="4153"/>
                <w:tab w:val="clear" w:pos="8306"/>
              </w:tabs>
              <w:spacing w:before="60" w:after="60"/>
              <w:ind w:left="357"/>
              <w:rPr>
                <w:rFonts w:ascii="Arial" w:eastAsia="Arial Unicode MS" w:hAnsi="Arial" w:cs="Arial"/>
                <w:sz w:val="22"/>
                <w:szCs w:val="22"/>
              </w:rPr>
            </w:pPr>
          </w:p>
        </w:tc>
      </w:tr>
      <w:tr w:rsidR="001472AE" w:rsidRPr="008557DA" w14:paraId="223FBF9A" w14:textId="77777777" w:rsidTr="0060507E">
        <w:trPr>
          <w:trHeight w:val="1608"/>
        </w:trPr>
        <w:tc>
          <w:tcPr>
            <w:tcW w:w="2030" w:type="dxa"/>
            <w:shd w:val="clear" w:color="auto" w:fill="auto"/>
            <w:vAlign w:val="center"/>
          </w:tcPr>
          <w:p w14:paraId="188CD0BF" w14:textId="5F540C09" w:rsidR="004F6210" w:rsidRPr="008557DA" w:rsidRDefault="004F6210" w:rsidP="00AF759D">
            <w:pPr>
              <w:rPr>
                <w:rFonts w:ascii="Arial" w:hAnsi="Arial" w:cs="Arial"/>
                <w:b/>
                <w:sz w:val="22"/>
                <w:szCs w:val="22"/>
              </w:rPr>
            </w:pPr>
            <w:r w:rsidRPr="008557DA">
              <w:rPr>
                <w:rFonts w:ascii="Arial" w:hAnsi="Arial" w:cs="Arial"/>
                <w:b/>
                <w:sz w:val="22"/>
                <w:szCs w:val="22"/>
              </w:rPr>
              <w:t>Personal Qualities</w:t>
            </w:r>
          </w:p>
          <w:p w14:paraId="6D30FA3D" w14:textId="77777777" w:rsidR="004F6210" w:rsidRPr="008557DA" w:rsidRDefault="004F6210" w:rsidP="00FC0CCE">
            <w:pPr>
              <w:jc w:val="center"/>
              <w:rPr>
                <w:rFonts w:ascii="Arial" w:hAnsi="Arial" w:cs="Arial"/>
                <w:b/>
                <w:sz w:val="22"/>
                <w:szCs w:val="22"/>
              </w:rPr>
            </w:pPr>
          </w:p>
        </w:tc>
        <w:tc>
          <w:tcPr>
            <w:tcW w:w="4065" w:type="dxa"/>
            <w:shd w:val="clear" w:color="auto" w:fill="auto"/>
          </w:tcPr>
          <w:p w14:paraId="0F589BBE" w14:textId="3F741FAD" w:rsidR="003A56FB" w:rsidRPr="008557DA" w:rsidRDefault="001E673D" w:rsidP="00256CB8">
            <w:pPr>
              <w:numPr>
                <w:ilvl w:val="0"/>
                <w:numId w:val="1"/>
              </w:numPr>
              <w:rPr>
                <w:rFonts w:ascii="Arial" w:hAnsi="Arial" w:cs="Arial"/>
                <w:sz w:val="22"/>
                <w:szCs w:val="22"/>
              </w:rPr>
            </w:pPr>
            <w:r>
              <w:rPr>
                <w:rFonts w:ascii="Arial" w:hAnsi="Arial" w:cs="Arial"/>
                <w:sz w:val="22"/>
                <w:szCs w:val="22"/>
              </w:rPr>
              <w:t xml:space="preserve">Able to prioritise </w:t>
            </w:r>
            <w:proofErr w:type="gramStart"/>
            <w:r>
              <w:rPr>
                <w:rFonts w:ascii="Arial" w:hAnsi="Arial" w:cs="Arial"/>
                <w:sz w:val="22"/>
                <w:szCs w:val="22"/>
              </w:rPr>
              <w:t>workload</w:t>
            </w:r>
            <w:proofErr w:type="gramEnd"/>
          </w:p>
          <w:p w14:paraId="555B786D" w14:textId="6A037BD6" w:rsidR="003A56FB" w:rsidRDefault="001E673D" w:rsidP="00256CB8">
            <w:pPr>
              <w:numPr>
                <w:ilvl w:val="0"/>
                <w:numId w:val="1"/>
              </w:numPr>
              <w:rPr>
                <w:rFonts w:ascii="Arial" w:hAnsi="Arial" w:cs="Arial"/>
                <w:sz w:val="22"/>
                <w:szCs w:val="22"/>
              </w:rPr>
            </w:pPr>
            <w:r>
              <w:rPr>
                <w:rFonts w:ascii="Arial" w:hAnsi="Arial" w:cs="Arial"/>
                <w:sz w:val="22"/>
                <w:szCs w:val="22"/>
              </w:rPr>
              <w:t xml:space="preserve">Able to use own </w:t>
            </w:r>
            <w:proofErr w:type="gramStart"/>
            <w:r>
              <w:rPr>
                <w:rFonts w:ascii="Arial" w:hAnsi="Arial" w:cs="Arial"/>
                <w:sz w:val="22"/>
                <w:szCs w:val="22"/>
              </w:rPr>
              <w:t>initiative</w:t>
            </w:r>
            <w:proofErr w:type="gramEnd"/>
          </w:p>
          <w:p w14:paraId="22B2B76E" w14:textId="627EFB39" w:rsidR="001E673D" w:rsidRDefault="001E673D" w:rsidP="00256CB8">
            <w:pPr>
              <w:numPr>
                <w:ilvl w:val="0"/>
                <w:numId w:val="1"/>
              </w:numPr>
              <w:rPr>
                <w:rFonts w:ascii="Arial" w:hAnsi="Arial" w:cs="Arial"/>
                <w:sz w:val="22"/>
                <w:szCs w:val="22"/>
              </w:rPr>
            </w:pPr>
            <w:r>
              <w:rPr>
                <w:rFonts w:ascii="Arial" w:hAnsi="Arial" w:cs="Arial"/>
                <w:sz w:val="22"/>
                <w:szCs w:val="22"/>
              </w:rPr>
              <w:t xml:space="preserve">Ability to work with minimal </w:t>
            </w:r>
            <w:proofErr w:type="gramStart"/>
            <w:r>
              <w:rPr>
                <w:rFonts w:ascii="Arial" w:hAnsi="Arial" w:cs="Arial"/>
                <w:sz w:val="22"/>
                <w:szCs w:val="22"/>
              </w:rPr>
              <w:t>supervision</w:t>
            </w:r>
            <w:proofErr w:type="gramEnd"/>
          </w:p>
          <w:p w14:paraId="3C7892DF" w14:textId="78A754B1" w:rsidR="001E673D" w:rsidRDefault="001E673D" w:rsidP="00256CB8">
            <w:pPr>
              <w:numPr>
                <w:ilvl w:val="0"/>
                <w:numId w:val="1"/>
              </w:numPr>
              <w:rPr>
                <w:rFonts w:ascii="Arial" w:hAnsi="Arial" w:cs="Arial"/>
                <w:sz w:val="22"/>
                <w:szCs w:val="22"/>
              </w:rPr>
            </w:pPr>
            <w:r>
              <w:rPr>
                <w:rFonts w:ascii="Arial" w:hAnsi="Arial" w:cs="Arial"/>
                <w:sz w:val="22"/>
                <w:szCs w:val="22"/>
              </w:rPr>
              <w:t>Flexible and adaptable</w:t>
            </w:r>
          </w:p>
          <w:p w14:paraId="466908C8" w14:textId="5ABDFC18" w:rsidR="001E673D" w:rsidRDefault="001E673D" w:rsidP="00256CB8">
            <w:pPr>
              <w:numPr>
                <w:ilvl w:val="0"/>
                <w:numId w:val="1"/>
              </w:numPr>
              <w:rPr>
                <w:rFonts w:ascii="Arial" w:hAnsi="Arial" w:cs="Arial"/>
                <w:sz w:val="22"/>
                <w:szCs w:val="22"/>
              </w:rPr>
            </w:pPr>
            <w:r>
              <w:rPr>
                <w:rFonts w:ascii="Arial" w:hAnsi="Arial" w:cs="Arial"/>
                <w:sz w:val="22"/>
                <w:szCs w:val="22"/>
              </w:rPr>
              <w:t xml:space="preserve">Has a ‘can-do’ attitude to </w:t>
            </w:r>
            <w:proofErr w:type="gramStart"/>
            <w:r>
              <w:rPr>
                <w:rFonts w:ascii="Arial" w:hAnsi="Arial" w:cs="Arial"/>
                <w:sz w:val="22"/>
                <w:szCs w:val="22"/>
              </w:rPr>
              <w:t>work</w:t>
            </w:r>
            <w:proofErr w:type="gramEnd"/>
          </w:p>
          <w:p w14:paraId="55B8F443" w14:textId="77777777" w:rsidR="00B532E9" w:rsidRDefault="00B532E9" w:rsidP="00256CB8">
            <w:pPr>
              <w:numPr>
                <w:ilvl w:val="0"/>
                <w:numId w:val="1"/>
              </w:numPr>
              <w:rPr>
                <w:rFonts w:ascii="Arial" w:hAnsi="Arial" w:cs="Arial"/>
                <w:sz w:val="22"/>
                <w:szCs w:val="22"/>
              </w:rPr>
            </w:pPr>
            <w:r>
              <w:rPr>
                <w:rFonts w:ascii="Arial" w:hAnsi="Arial" w:cs="Arial"/>
                <w:sz w:val="22"/>
                <w:szCs w:val="22"/>
              </w:rPr>
              <w:t xml:space="preserve">Enjoys working effectively as part of a </w:t>
            </w:r>
            <w:proofErr w:type="gramStart"/>
            <w:r>
              <w:rPr>
                <w:rFonts w:ascii="Arial" w:hAnsi="Arial" w:cs="Arial"/>
                <w:sz w:val="22"/>
                <w:szCs w:val="22"/>
              </w:rPr>
              <w:t>team</w:t>
            </w:r>
            <w:proofErr w:type="gramEnd"/>
          </w:p>
          <w:p w14:paraId="58364AA6" w14:textId="4A399760" w:rsidR="00B567E1" w:rsidRPr="008557DA" w:rsidRDefault="00B567E1" w:rsidP="003A56FB">
            <w:pPr>
              <w:spacing w:before="60" w:after="60"/>
              <w:ind w:left="360"/>
              <w:rPr>
                <w:rFonts w:ascii="Arial" w:hAnsi="Arial" w:cs="Arial"/>
                <w:sz w:val="22"/>
                <w:szCs w:val="22"/>
              </w:rPr>
            </w:pPr>
          </w:p>
        </w:tc>
        <w:tc>
          <w:tcPr>
            <w:tcW w:w="4230" w:type="dxa"/>
            <w:shd w:val="clear" w:color="auto" w:fill="auto"/>
          </w:tcPr>
          <w:p w14:paraId="35DAB432" w14:textId="6A5E9357" w:rsidR="004F6210" w:rsidRPr="008557DA" w:rsidRDefault="004F6210" w:rsidP="003A56FB">
            <w:pPr>
              <w:spacing w:before="60" w:after="60"/>
              <w:ind w:left="357"/>
              <w:rPr>
                <w:rFonts w:ascii="Arial" w:hAnsi="Arial" w:cs="Arial"/>
                <w:sz w:val="22"/>
                <w:szCs w:val="22"/>
                <w:lang w:val="en" w:eastAsia="en-GB"/>
              </w:rPr>
            </w:pPr>
          </w:p>
        </w:tc>
      </w:tr>
    </w:tbl>
    <w:p w14:paraId="02A63DD5" w14:textId="3D78AB51" w:rsidR="00D2787E" w:rsidRPr="008557DA" w:rsidRDefault="00D2787E" w:rsidP="00D2787E">
      <w:pPr>
        <w:tabs>
          <w:tab w:val="left" w:pos="-720"/>
        </w:tabs>
        <w:suppressAutoHyphens/>
        <w:jc w:val="both"/>
        <w:rPr>
          <w:rFonts w:ascii="Arial" w:hAnsi="Arial" w:cs="Arial"/>
          <w:sz w:val="22"/>
          <w:szCs w:val="22"/>
          <w:lang w:val="en-US"/>
        </w:rPr>
      </w:pPr>
    </w:p>
    <w:p w14:paraId="3E9EC169" w14:textId="77777777" w:rsidR="00D2787E" w:rsidRPr="008557DA" w:rsidRDefault="00D2787E" w:rsidP="00D2787E">
      <w:pPr>
        <w:tabs>
          <w:tab w:val="left" w:pos="-720"/>
        </w:tabs>
        <w:suppressAutoHyphens/>
        <w:jc w:val="both"/>
        <w:rPr>
          <w:rFonts w:ascii="Arial" w:hAnsi="Arial" w:cs="Arial"/>
          <w:sz w:val="22"/>
          <w:szCs w:val="22"/>
          <w:lang w:val="en-US"/>
        </w:rPr>
      </w:pPr>
    </w:p>
    <w:p w14:paraId="6B6EB95A" w14:textId="77777777" w:rsidR="006C1502" w:rsidRPr="003D5FBD" w:rsidRDefault="006C1502" w:rsidP="006C1502">
      <w:pPr>
        <w:rPr>
          <w:rFonts w:ascii="Arial" w:hAnsi="Arial" w:cs="Arial"/>
          <w:lang w:val="en-US"/>
        </w:rPr>
      </w:pPr>
    </w:p>
    <w:sectPr w:rsidR="006C1502" w:rsidRPr="003D5FBD" w:rsidSect="004878A4">
      <w:headerReference w:type="default" r:id="rId11"/>
      <w:footerReference w:type="default" r:id="rId12"/>
      <w:headerReference w:type="first" r:id="rId13"/>
      <w:footerReference w:type="first" r:id="rId14"/>
      <w:pgSz w:w="11906" w:h="16838"/>
      <w:pgMar w:top="737" w:right="737" w:bottom="737" w:left="737"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213D1" w14:textId="77777777" w:rsidR="000F03EF" w:rsidRDefault="000F03EF">
      <w:r>
        <w:separator/>
      </w:r>
    </w:p>
  </w:endnote>
  <w:endnote w:type="continuationSeparator" w:id="0">
    <w:p w14:paraId="7C967FAC" w14:textId="77777777" w:rsidR="000F03EF" w:rsidRDefault="000F0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inceHand II">
    <w:panose1 w:val="00000000000000000000"/>
    <w:charset w:val="00"/>
    <w:family w:val="moder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32C6D" w14:textId="37D8E66C" w:rsidR="00505A3E" w:rsidRPr="00E0485D" w:rsidRDefault="00505A3E" w:rsidP="001472AE">
    <w:pPr>
      <w:pStyle w:val="Footer"/>
      <w:tabs>
        <w:tab w:val="clear" w:pos="4320"/>
        <w:tab w:val="clear" w:pos="8640"/>
        <w:tab w:val="right" w:pos="10348"/>
      </w:tabs>
      <w:rPr>
        <w:rFonts w:ascii="Arial" w:hAnsi="Arial" w:cs="Arial"/>
        <w:sz w:val="16"/>
        <w:szCs w:val="16"/>
      </w:rPr>
    </w:pPr>
    <w:r w:rsidRPr="00E0485D">
      <w:rPr>
        <w:rFonts w:ascii="Arial" w:hAnsi="Arial" w:cs="Arial"/>
        <w:sz w:val="16"/>
        <w:szCs w:val="16"/>
      </w:rPr>
      <w:tab/>
      <w:t xml:space="preserve">Page </w:t>
    </w:r>
    <w:r w:rsidRPr="00E0485D">
      <w:rPr>
        <w:rStyle w:val="PageNumber"/>
        <w:rFonts w:ascii="Arial" w:hAnsi="Arial" w:cs="Arial"/>
        <w:sz w:val="16"/>
        <w:szCs w:val="16"/>
      </w:rPr>
      <w:fldChar w:fldCharType="begin"/>
    </w:r>
    <w:r w:rsidRPr="00E0485D">
      <w:rPr>
        <w:rStyle w:val="PageNumber"/>
        <w:rFonts w:ascii="Arial" w:hAnsi="Arial" w:cs="Arial"/>
        <w:sz w:val="16"/>
        <w:szCs w:val="16"/>
      </w:rPr>
      <w:instrText xml:space="preserve"> PAGE </w:instrText>
    </w:r>
    <w:r w:rsidRPr="00E0485D">
      <w:rPr>
        <w:rStyle w:val="PageNumber"/>
        <w:rFonts w:ascii="Arial" w:hAnsi="Arial" w:cs="Arial"/>
        <w:sz w:val="16"/>
        <w:szCs w:val="16"/>
      </w:rPr>
      <w:fldChar w:fldCharType="separate"/>
    </w:r>
    <w:r w:rsidR="00500CAA">
      <w:rPr>
        <w:rStyle w:val="PageNumber"/>
        <w:rFonts w:ascii="Arial" w:hAnsi="Arial" w:cs="Arial"/>
        <w:noProof/>
        <w:sz w:val="16"/>
        <w:szCs w:val="16"/>
      </w:rPr>
      <w:t>3</w:t>
    </w:r>
    <w:r w:rsidRPr="00E0485D">
      <w:rPr>
        <w:rStyle w:val="PageNumber"/>
        <w:rFonts w:ascii="Arial" w:hAnsi="Arial" w:cs="Arial"/>
        <w:sz w:val="16"/>
        <w:szCs w:val="16"/>
      </w:rPr>
      <w:fldChar w:fldCharType="end"/>
    </w:r>
    <w:r w:rsidRPr="00E0485D">
      <w:rPr>
        <w:rStyle w:val="PageNumber"/>
        <w:rFonts w:ascii="Arial" w:hAnsi="Arial" w:cs="Arial"/>
        <w:sz w:val="16"/>
        <w:szCs w:val="16"/>
      </w:rPr>
      <w:t xml:space="preserve"> of </w:t>
    </w:r>
    <w:r w:rsidRPr="00E0485D">
      <w:rPr>
        <w:rStyle w:val="PageNumber"/>
        <w:rFonts w:ascii="Arial" w:hAnsi="Arial" w:cs="Arial"/>
        <w:sz w:val="16"/>
        <w:szCs w:val="16"/>
      </w:rPr>
      <w:fldChar w:fldCharType="begin"/>
    </w:r>
    <w:r w:rsidRPr="00E0485D">
      <w:rPr>
        <w:rStyle w:val="PageNumber"/>
        <w:rFonts w:ascii="Arial" w:hAnsi="Arial" w:cs="Arial"/>
        <w:sz w:val="16"/>
        <w:szCs w:val="16"/>
      </w:rPr>
      <w:instrText xml:space="preserve"> NUMPAGES </w:instrText>
    </w:r>
    <w:r w:rsidRPr="00E0485D">
      <w:rPr>
        <w:rStyle w:val="PageNumber"/>
        <w:rFonts w:ascii="Arial" w:hAnsi="Arial" w:cs="Arial"/>
        <w:sz w:val="16"/>
        <w:szCs w:val="16"/>
      </w:rPr>
      <w:fldChar w:fldCharType="separate"/>
    </w:r>
    <w:r w:rsidR="00500CAA">
      <w:rPr>
        <w:rStyle w:val="PageNumber"/>
        <w:rFonts w:ascii="Arial" w:hAnsi="Arial" w:cs="Arial"/>
        <w:noProof/>
        <w:sz w:val="16"/>
        <w:szCs w:val="16"/>
      </w:rPr>
      <w:t>3</w:t>
    </w:r>
    <w:r w:rsidRPr="00E0485D">
      <w:rPr>
        <w:rStyle w:val="PageNumbe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048E3" w14:textId="4E15E7CA" w:rsidR="001472AE" w:rsidRPr="00E0485D" w:rsidRDefault="001472AE" w:rsidP="001472AE">
    <w:pPr>
      <w:pStyle w:val="Footer"/>
      <w:tabs>
        <w:tab w:val="clear" w:pos="4320"/>
        <w:tab w:val="clear" w:pos="8640"/>
        <w:tab w:val="right" w:pos="10348"/>
      </w:tabs>
      <w:rPr>
        <w:rFonts w:ascii="Arial" w:hAnsi="Arial" w:cs="Arial"/>
        <w:sz w:val="16"/>
        <w:szCs w:val="16"/>
      </w:rPr>
    </w:pPr>
    <w:r w:rsidRPr="00E0485D">
      <w:rPr>
        <w:rFonts w:ascii="Arial" w:hAnsi="Arial" w:cs="Arial"/>
        <w:sz w:val="16"/>
        <w:szCs w:val="16"/>
      </w:rPr>
      <w:tab/>
      <w:t xml:space="preserve">Page </w:t>
    </w:r>
    <w:r w:rsidRPr="00E0485D">
      <w:rPr>
        <w:rStyle w:val="PageNumber"/>
        <w:rFonts w:ascii="Arial" w:hAnsi="Arial" w:cs="Arial"/>
        <w:sz w:val="16"/>
        <w:szCs w:val="16"/>
      </w:rPr>
      <w:fldChar w:fldCharType="begin"/>
    </w:r>
    <w:r w:rsidRPr="00E0485D">
      <w:rPr>
        <w:rStyle w:val="PageNumber"/>
        <w:rFonts w:ascii="Arial" w:hAnsi="Arial" w:cs="Arial"/>
        <w:sz w:val="16"/>
        <w:szCs w:val="16"/>
      </w:rPr>
      <w:instrText xml:space="preserve"> PAGE </w:instrText>
    </w:r>
    <w:r w:rsidRPr="00E0485D">
      <w:rPr>
        <w:rStyle w:val="PageNumber"/>
        <w:rFonts w:ascii="Arial" w:hAnsi="Arial" w:cs="Arial"/>
        <w:sz w:val="16"/>
        <w:szCs w:val="16"/>
      </w:rPr>
      <w:fldChar w:fldCharType="separate"/>
    </w:r>
    <w:r w:rsidR="00500CAA">
      <w:rPr>
        <w:rStyle w:val="PageNumber"/>
        <w:rFonts w:ascii="Arial" w:hAnsi="Arial" w:cs="Arial"/>
        <w:noProof/>
        <w:sz w:val="16"/>
        <w:szCs w:val="16"/>
      </w:rPr>
      <w:t>1</w:t>
    </w:r>
    <w:r w:rsidRPr="00E0485D">
      <w:rPr>
        <w:rStyle w:val="PageNumber"/>
        <w:rFonts w:ascii="Arial" w:hAnsi="Arial" w:cs="Arial"/>
        <w:sz w:val="16"/>
        <w:szCs w:val="16"/>
      </w:rPr>
      <w:fldChar w:fldCharType="end"/>
    </w:r>
    <w:r w:rsidRPr="00E0485D">
      <w:rPr>
        <w:rStyle w:val="PageNumber"/>
        <w:rFonts w:ascii="Arial" w:hAnsi="Arial" w:cs="Arial"/>
        <w:sz w:val="16"/>
        <w:szCs w:val="16"/>
      </w:rPr>
      <w:t xml:space="preserve"> of </w:t>
    </w:r>
    <w:r w:rsidRPr="00E0485D">
      <w:rPr>
        <w:rStyle w:val="PageNumber"/>
        <w:rFonts w:ascii="Arial" w:hAnsi="Arial" w:cs="Arial"/>
        <w:sz w:val="16"/>
        <w:szCs w:val="16"/>
      </w:rPr>
      <w:fldChar w:fldCharType="begin"/>
    </w:r>
    <w:r w:rsidRPr="00E0485D">
      <w:rPr>
        <w:rStyle w:val="PageNumber"/>
        <w:rFonts w:ascii="Arial" w:hAnsi="Arial" w:cs="Arial"/>
        <w:sz w:val="16"/>
        <w:szCs w:val="16"/>
      </w:rPr>
      <w:instrText xml:space="preserve"> NUMPAGES </w:instrText>
    </w:r>
    <w:r w:rsidRPr="00E0485D">
      <w:rPr>
        <w:rStyle w:val="PageNumber"/>
        <w:rFonts w:ascii="Arial" w:hAnsi="Arial" w:cs="Arial"/>
        <w:sz w:val="16"/>
        <w:szCs w:val="16"/>
      </w:rPr>
      <w:fldChar w:fldCharType="separate"/>
    </w:r>
    <w:r w:rsidR="00500CAA">
      <w:rPr>
        <w:rStyle w:val="PageNumber"/>
        <w:rFonts w:ascii="Arial" w:hAnsi="Arial" w:cs="Arial"/>
        <w:noProof/>
        <w:sz w:val="16"/>
        <w:szCs w:val="16"/>
      </w:rPr>
      <w:t>3</w:t>
    </w:r>
    <w:r w:rsidRPr="00E0485D">
      <w:rPr>
        <w:rStyle w:val="PageNumber"/>
        <w:rFonts w:ascii="Arial" w:hAnsi="Arial" w:cs="Arial"/>
        <w:sz w:val="16"/>
        <w:szCs w:val="16"/>
      </w:rPr>
      <w:fldChar w:fldCharType="end"/>
    </w:r>
  </w:p>
  <w:p w14:paraId="43317207" w14:textId="77777777" w:rsidR="001472AE" w:rsidRDefault="001472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37EBC2" w14:textId="77777777" w:rsidR="000F03EF" w:rsidRDefault="000F03EF">
      <w:r>
        <w:separator/>
      </w:r>
    </w:p>
  </w:footnote>
  <w:footnote w:type="continuationSeparator" w:id="0">
    <w:p w14:paraId="3B19A0CA" w14:textId="77777777" w:rsidR="000F03EF" w:rsidRDefault="000F03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651D4" w14:textId="77777777" w:rsidR="00505A3E" w:rsidRPr="000C5A9A" w:rsidRDefault="00505A3E" w:rsidP="00CB6797">
    <w:pPr>
      <w:jc w:val="right"/>
      <w:rPr>
        <w:rFonts w:ascii="Arial" w:hAnsi="Arial" w:cs="Arial"/>
      </w:rPr>
    </w:pPr>
  </w:p>
  <w:p w14:paraId="4E5E37FD" w14:textId="77777777" w:rsidR="00505A3E" w:rsidRDefault="00505A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2B238" w14:textId="490A6BD9" w:rsidR="00505A3E" w:rsidRPr="00CB6797" w:rsidRDefault="00BA4B66" w:rsidP="009E0E97">
    <w:pPr>
      <w:pStyle w:val="Heading5"/>
      <w:jc w:val="left"/>
      <w:rPr>
        <w:color w:val="560A61"/>
        <w:sz w:val="16"/>
        <w:szCs w:val="16"/>
      </w:rPr>
    </w:pPr>
    <w:r>
      <w:rPr>
        <w:rFonts w:ascii="vinceHand II" w:hAnsi="vinceHand II"/>
        <w:noProof/>
        <w:color w:val="151A65"/>
        <w:sz w:val="80"/>
        <w:szCs w:val="80"/>
      </w:rPr>
      <w:drawing>
        <wp:anchor distT="0" distB="0" distL="114300" distR="114300" simplePos="0" relativeHeight="251658240" behindDoc="1" locked="0" layoutInCell="1" allowOverlap="1" wp14:anchorId="2FD84E75" wp14:editId="757D77F8">
          <wp:simplePos x="0" y="0"/>
          <wp:positionH relativeFrom="column">
            <wp:posOffset>4342130</wp:posOffset>
          </wp:positionH>
          <wp:positionV relativeFrom="paragraph">
            <wp:posOffset>-3175</wp:posOffset>
          </wp:positionV>
          <wp:extent cx="2276475" cy="475752"/>
          <wp:effectExtent l="0" t="0" r="0" b="635"/>
          <wp:wrapNone/>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76475" cy="475752"/>
                  </a:xfrm>
                  <a:prstGeom prst="rect">
                    <a:avLst/>
                  </a:prstGeom>
                </pic:spPr>
              </pic:pic>
            </a:graphicData>
          </a:graphic>
        </wp:anchor>
      </w:drawing>
    </w:r>
  </w:p>
  <w:p w14:paraId="328BFC31" w14:textId="77777777" w:rsidR="00505A3E" w:rsidRDefault="00505A3E" w:rsidP="009E0E97">
    <w:pPr>
      <w:pStyle w:val="Heading5"/>
      <w:jc w:val="left"/>
      <w:rPr>
        <w:noProof/>
        <w:lang w:val="en-US"/>
      </w:rPr>
    </w:pPr>
    <w:r w:rsidRPr="00CB6797">
      <w:rPr>
        <w:color w:val="560A61"/>
        <w:sz w:val="48"/>
        <w:szCs w:val="48"/>
      </w:rPr>
      <w:t>Job description</w:t>
    </w:r>
    <w:r w:rsidRPr="00CB6797">
      <w:rPr>
        <w:noProof/>
        <w:lang w:val="en-US"/>
      </w:rPr>
      <w:t xml:space="preserve"> </w:t>
    </w:r>
  </w:p>
  <w:p w14:paraId="151F9815" w14:textId="77777777" w:rsidR="00505A3E" w:rsidRPr="009E0E97" w:rsidRDefault="00505A3E" w:rsidP="009E0E97"/>
  <w:p w14:paraId="24F1ABF7" w14:textId="77777777" w:rsidR="00505A3E" w:rsidRDefault="00505A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56A70"/>
    <w:multiLevelType w:val="hybridMultilevel"/>
    <w:tmpl w:val="4C76DA6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3629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BA02D9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B30FAE"/>
    <w:multiLevelType w:val="hybridMultilevel"/>
    <w:tmpl w:val="BF689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CB45FC"/>
    <w:multiLevelType w:val="hybridMultilevel"/>
    <w:tmpl w:val="750830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AAF6A0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1E17CD2"/>
    <w:multiLevelType w:val="hybridMultilevel"/>
    <w:tmpl w:val="1AB04F4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C822207"/>
    <w:multiLevelType w:val="hybridMultilevel"/>
    <w:tmpl w:val="2E641C6E"/>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A435FC"/>
    <w:multiLevelType w:val="hybridMultilevel"/>
    <w:tmpl w:val="5D608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D8065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CF4280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30B2E8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37B17C4"/>
    <w:multiLevelType w:val="hybridMultilevel"/>
    <w:tmpl w:val="0AD87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A81F47"/>
    <w:multiLevelType w:val="hybridMultilevel"/>
    <w:tmpl w:val="C8BAFEC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55C358E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87B21A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9D764E1"/>
    <w:multiLevelType w:val="hybridMultilevel"/>
    <w:tmpl w:val="9B8014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A8B47E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02F46E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08051F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74A364E"/>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242525410">
    <w:abstractNumId w:val="13"/>
  </w:num>
  <w:num w:numId="2" w16cid:durableId="1846243210">
    <w:abstractNumId w:val="6"/>
  </w:num>
  <w:num w:numId="3" w16cid:durableId="1571387145">
    <w:abstractNumId w:val="4"/>
  </w:num>
  <w:num w:numId="4" w16cid:durableId="692808695">
    <w:abstractNumId w:val="7"/>
  </w:num>
  <w:num w:numId="5" w16cid:durableId="1583830380">
    <w:abstractNumId w:val="11"/>
  </w:num>
  <w:num w:numId="6" w16cid:durableId="2023966417">
    <w:abstractNumId w:val="15"/>
  </w:num>
  <w:num w:numId="7" w16cid:durableId="1086927524">
    <w:abstractNumId w:val="19"/>
  </w:num>
  <w:num w:numId="8" w16cid:durableId="340275447">
    <w:abstractNumId w:val="9"/>
  </w:num>
  <w:num w:numId="9" w16cid:durableId="1840582867">
    <w:abstractNumId w:val="17"/>
  </w:num>
  <w:num w:numId="10" w16cid:durableId="643896957">
    <w:abstractNumId w:val="10"/>
  </w:num>
  <w:num w:numId="11" w16cid:durableId="1183124761">
    <w:abstractNumId w:val="14"/>
  </w:num>
  <w:num w:numId="12" w16cid:durableId="590893205">
    <w:abstractNumId w:val="5"/>
  </w:num>
  <w:num w:numId="13" w16cid:durableId="1085691109">
    <w:abstractNumId w:val="20"/>
  </w:num>
  <w:num w:numId="14" w16cid:durableId="638532439">
    <w:abstractNumId w:val="1"/>
  </w:num>
  <w:num w:numId="15" w16cid:durableId="208349474">
    <w:abstractNumId w:val="2"/>
  </w:num>
  <w:num w:numId="16" w16cid:durableId="2035764945">
    <w:abstractNumId w:val="18"/>
  </w:num>
  <w:num w:numId="17" w16cid:durableId="41250542">
    <w:abstractNumId w:val="12"/>
  </w:num>
  <w:num w:numId="18" w16cid:durableId="1659773421">
    <w:abstractNumId w:val="16"/>
  </w:num>
  <w:num w:numId="19" w16cid:durableId="1783526612">
    <w:abstractNumId w:val="0"/>
  </w:num>
  <w:num w:numId="20" w16cid:durableId="2034266577">
    <w:abstractNumId w:val="8"/>
  </w:num>
  <w:num w:numId="21" w16cid:durableId="624431489">
    <w:abstractNumId w:val="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ED0"/>
    <w:rsid w:val="00005D6C"/>
    <w:rsid w:val="0001354D"/>
    <w:rsid w:val="000325BB"/>
    <w:rsid w:val="000662B0"/>
    <w:rsid w:val="00070892"/>
    <w:rsid w:val="00080430"/>
    <w:rsid w:val="000A6086"/>
    <w:rsid w:val="000B6F18"/>
    <w:rsid w:val="000C0469"/>
    <w:rsid w:val="000C5A9A"/>
    <w:rsid w:val="000C6E86"/>
    <w:rsid w:val="000D1747"/>
    <w:rsid w:val="000D77A5"/>
    <w:rsid w:val="000F03EF"/>
    <w:rsid w:val="000F1DEE"/>
    <w:rsid w:val="0011044B"/>
    <w:rsid w:val="0012268C"/>
    <w:rsid w:val="00133416"/>
    <w:rsid w:val="001472AE"/>
    <w:rsid w:val="00161571"/>
    <w:rsid w:val="0016407E"/>
    <w:rsid w:val="001C31B3"/>
    <w:rsid w:val="001E673D"/>
    <w:rsid w:val="00200D76"/>
    <w:rsid w:val="00225D86"/>
    <w:rsid w:val="002551DC"/>
    <w:rsid w:val="00256CB8"/>
    <w:rsid w:val="0025743D"/>
    <w:rsid w:val="002724D2"/>
    <w:rsid w:val="00275DFB"/>
    <w:rsid w:val="002A1F33"/>
    <w:rsid w:val="002D6B2A"/>
    <w:rsid w:val="002F2D83"/>
    <w:rsid w:val="00300230"/>
    <w:rsid w:val="00312B85"/>
    <w:rsid w:val="003260C5"/>
    <w:rsid w:val="00352762"/>
    <w:rsid w:val="003550F9"/>
    <w:rsid w:val="0036505E"/>
    <w:rsid w:val="00365F98"/>
    <w:rsid w:val="0039773A"/>
    <w:rsid w:val="003A2A52"/>
    <w:rsid w:val="003A56FB"/>
    <w:rsid w:val="003C6416"/>
    <w:rsid w:val="003D5FBD"/>
    <w:rsid w:val="00403F05"/>
    <w:rsid w:val="00414C6D"/>
    <w:rsid w:val="00421297"/>
    <w:rsid w:val="00431063"/>
    <w:rsid w:val="00431ED0"/>
    <w:rsid w:val="00445606"/>
    <w:rsid w:val="00446302"/>
    <w:rsid w:val="00454844"/>
    <w:rsid w:val="004548CD"/>
    <w:rsid w:val="004671AA"/>
    <w:rsid w:val="00471E0F"/>
    <w:rsid w:val="004723D6"/>
    <w:rsid w:val="00476686"/>
    <w:rsid w:val="004858CE"/>
    <w:rsid w:val="004878A4"/>
    <w:rsid w:val="00492A4E"/>
    <w:rsid w:val="00494FC3"/>
    <w:rsid w:val="00496EB4"/>
    <w:rsid w:val="004A45E2"/>
    <w:rsid w:val="004B21A0"/>
    <w:rsid w:val="004B39CB"/>
    <w:rsid w:val="004B5296"/>
    <w:rsid w:val="004E5BCB"/>
    <w:rsid w:val="004F6210"/>
    <w:rsid w:val="00500CAA"/>
    <w:rsid w:val="00503DEC"/>
    <w:rsid w:val="00505A3E"/>
    <w:rsid w:val="005426B0"/>
    <w:rsid w:val="00553C1E"/>
    <w:rsid w:val="00586221"/>
    <w:rsid w:val="005A3D40"/>
    <w:rsid w:val="005A4082"/>
    <w:rsid w:val="005D1BDD"/>
    <w:rsid w:val="005D58EC"/>
    <w:rsid w:val="005E3735"/>
    <w:rsid w:val="005E454C"/>
    <w:rsid w:val="005E5F21"/>
    <w:rsid w:val="005E6F96"/>
    <w:rsid w:val="005F2929"/>
    <w:rsid w:val="0060507E"/>
    <w:rsid w:val="00625638"/>
    <w:rsid w:val="00632A9F"/>
    <w:rsid w:val="006539DD"/>
    <w:rsid w:val="00682A33"/>
    <w:rsid w:val="0068748B"/>
    <w:rsid w:val="00694515"/>
    <w:rsid w:val="006A1A73"/>
    <w:rsid w:val="006C1502"/>
    <w:rsid w:val="006E210F"/>
    <w:rsid w:val="006F3D62"/>
    <w:rsid w:val="0071238F"/>
    <w:rsid w:val="007141CE"/>
    <w:rsid w:val="007267C1"/>
    <w:rsid w:val="007571DE"/>
    <w:rsid w:val="007C6D41"/>
    <w:rsid w:val="007D1BEE"/>
    <w:rsid w:val="007D364B"/>
    <w:rsid w:val="007E71AE"/>
    <w:rsid w:val="00801948"/>
    <w:rsid w:val="00801D41"/>
    <w:rsid w:val="00825DD4"/>
    <w:rsid w:val="00832E25"/>
    <w:rsid w:val="008510E1"/>
    <w:rsid w:val="008557DA"/>
    <w:rsid w:val="00896D7C"/>
    <w:rsid w:val="008E1798"/>
    <w:rsid w:val="008F0669"/>
    <w:rsid w:val="008F15DA"/>
    <w:rsid w:val="009253FB"/>
    <w:rsid w:val="00934D58"/>
    <w:rsid w:val="009608EB"/>
    <w:rsid w:val="009639D6"/>
    <w:rsid w:val="00990C6D"/>
    <w:rsid w:val="009B4F92"/>
    <w:rsid w:val="009D22DF"/>
    <w:rsid w:val="009D67B3"/>
    <w:rsid w:val="009E0E97"/>
    <w:rsid w:val="00A10D08"/>
    <w:rsid w:val="00A12B76"/>
    <w:rsid w:val="00A16548"/>
    <w:rsid w:val="00A316F9"/>
    <w:rsid w:val="00A46C89"/>
    <w:rsid w:val="00A57EF0"/>
    <w:rsid w:val="00A75914"/>
    <w:rsid w:val="00AA3DC5"/>
    <w:rsid w:val="00AD280A"/>
    <w:rsid w:val="00AF057A"/>
    <w:rsid w:val="00AF759D"/>
    <w:rsid w:val="00B00B0B"/>
    <w:rsid w:val="00B15BFA"/>
    <w:rsid w:val="00B532E9"/>
    <w:rsid w:val="00B567E1"/>
    <w:rsid w:val="00B70A1E"/>
    <w:rsid w:val="00B732FB"/>
    <w:rsid w:val="00B963D3"/>
    <w:rsid w:val="00BA041B"/>
    <w:rsid w:val="00BA36AD"/>
    <w:rsid w:val="00BA3CB2"/>
    <w:rsid w:val="00BA46CD"/>
    <w:rsid w:val="00BA4B66"/>
    <w:rsid w:val="00BC7E2F"/>
    <w:rsid w:val="00C54165"/>
    <w:rsid w:val="00C92B69"/>
    <w:rsid w:val="00CB4DF8"/>
    <w:rsid w:val="00CB6797"/>
    <w:rsid w:val="00CD65EA"/>
    <w:rsid w:val="00CE0259"/>
    <w:rsid w:val="00CF397E"/>
    <w:rsid w:val="00D04494"/>
    <w:rsid w:val="00D137C8"/>
    <w:rsid w:val="00D2787E"/>
    <w:rsid w:val="00D53E54"/>
    <w:rsid w:val="00D656CA"/>
    <w:rsid w:val="00D77A55"/>
    <w:rsid w:val="00D81BBE"/>
    <w:rsid w:val="00DA5171"/>
    <w:rsid w:val="00DC0EEB"/>
    <w:rsid w:val="00DD113F"/>
    <w:rsid w:val="00DE6DA4"/>
    <w:rsid w:val="00DE73D6"/>
    <w:rsid w:val="00E0485D"/>
    <w:rsid w:val="00E1398B"/>
    <w:rsid w:val="00E15844"/>
    <w:rsid w:val="00E25E92"/>
    <w:rsid w:val="00E34216"/>
    <w:rsid w:val="00E54150"/>
    <w:rsid w:val="00E7157B"/>
    <w:rsid w:val="00E76EB4"/>
    <w:rsid w:val="00EA0703"/>
    <w:rsid w:val="00EB1F4C"/>
    <w:rsid w:val="00ED7CC4"/>
    <w:rsid w:val="00EF1788"/>
    <w:rsid w:val="00EF2387"/>
    <w:rsid w:val="00F23FC2"/>
    <w:rsid w:val="00F375E7"/>
    <w:rsid w:val="00F532E5"/>
    <w:rsid w:val="00F577C9"/>
    <w:rsid w:val="00F769C1"/>
    <w:rsid w:val="00F82DE8"/>
    <w:rsid w:val="00FA5163"/>
    <w:rsid w:val="00FA7A69"/>
    <w:rsid w:val="00FC0CCE"/>
    <w:rsid w:val="00FD3DEA"/>
    <w:rsid w:val="00FE7978"/>
    <w:rsid w:val="00FE7EE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310B813"/>
  <w15:docId w15:val="{F582A6C3-49E5-4D55-9CB4-74577EA7A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qFormat/>
    <w:pPr>
      <w:keepNext/>
      <w:jc w:val="center"/>
      <w:outlineLvl w:val="0"/>
    </w:pPr>
    <w:rPr>
      <w:rFonts w:ascii="Book Antiqua" w:hAnsi="Book Antiqua"/>
      <w:b/>
      <w:bCs/>
      <w:sz w:val="32"/>
      <w:u w:val="single"/>
    </w:rPr>
  </w:style>
  <w:style w:type="paragraph" w:styleId="Heading2">
    <w:name w:val="heading 2"/>
    <w:basedOn w:val="Normal"/>
    <w:next w:val="Normal"/>
    <w:qFormat/>
    <w:pPr>
      <w:keepNext/>
      <w:outlineLvl w:val="1"/>
    </w:pPr>
    <w:rPr>
      <w:rFonts w:ascii="Arial" w:hAnsi="Arial" w:cs="Arial"/>
      <w:b/>
      <w:bCs/>
      <w:szCs w:val="20"/>
    </w:rPr>
  </w:style>
  <w:style w:type="paragraph" w:styleId="Heading3">
    <w:name w:val="heading 3"/>
    <w:basedOn w:val="Normal"/>
    <w:next w:val="Normal"/>
    <w:link w:val="Heading3Char"/>
    <w:qFormat/>
    <w:pPr>
      <w:keepNext/>
      <w:jc w:val="both"/>
      <w:outlineLvl w:val="2"/>
    </w:pPr>
    <w:rPr>
      <w:rFonts w:ascii="Arial" w:hAnsi="Arial"/>
      <w:b/>
      <w:bCs/>
      <w:sz w:val="22"/>
    </w:rPr>
  </w:style>
  <w:style w:type="paragraph" w:styleId="Heading4">
    <w:name w:val="heading 4"/>
    <w:basedOn w:val="Normal"/>
    <w:next w:val="Normal"/>
    <w:qFormat/>
    <w:pPr>
      <w:keepNext/>
      <w:outlineLvl w:val="3"/>
    </w:pPr>
    <w:rPr>
      <w:rFonts w:ascii="Arial" w:hAnsi="Arial" w:cs="Arial"/>
      <w:b/>
      <w:bCs/>
      <w:sz w:val="22"/>
    </w:rPr>
  </w:style>
  <w:style w:type="paragraph" w:styleId="Heading5">
    <w:name w:val="heading 5"/>
    <w:basedOn w:val="Normal"/>
    <w:next w:val="Normal"/>
    <w:link w:val="Heading5Char"/>
    <w:qFormat/>
    <w:pPr>
      <w:keepNext/>
      <w:jc w:val="both"/>
      <w:outlineLvl w:val="4"/>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Pr>
      <w:b/>
      <w:bCs/>
    </w:rPr>
  </w:style>
  <w:style w:type="paragraph" w:styleId="NormalWeb">
    <w:name w:val="Normal (Web)"/>
    <w:basedOn w:val="Normal"/>
    <w:pPr>
      <w:spacing w:before="100" w:beforeAutospacing="1" w:after="100" w:afterAutospacing="1"/>
    </w:pPr>
    <w:rPr>
      <w:rFonts w:ascii="Arial" w:hAnsi="Arial" w:cs="Arial"/>
      <w:color w:val="000000"/>
      <w:sz w:val="18"/>
      <w:szCs w:val="18"/>
    </w:rPr>
  </w:style>
  <w:style w:type="paragraph" w:styleId="Header">
    <w:name w:val="header"/>
    <w:basedOn w:val="Normal"/>
    <w:link w:val="HeaderChar"/>
    <w:uiPriority w:val="99"/>
    <w:pPr>
      <w:tabs>
        <w:tab w:val="center" w:pos="4153"/>
        <w:tab w:val="right" w:pos="8306"/>
      </w:tabs>
    </w:pPr>
    <w:rPr>
      <w:rFonts w:ascii="Book Antiqua" w:hAnsi="Book Antiqua"/>
    </w:rPr>
  </w:style>
  <w:style w:type="paragraph" w:styleId="BodyTextIndent">
    <w:name w:val="Body Text Indent"/>
    <w:basedOn w:val="Normal"/>
    <w:pPr>
      <w:tabs>
        <w:tab w:val="left" w:pos="426"/>
        <w:tab w:val="left" w:pos="2268"/>
      </w:tabs>
      <w:ind w:left="426" w:hanging="426"/>
      <w:jc w:val="both"/>
    </w:pPr>
    <w:rPr>
      <w:szCs w:val="20"/>
      <w:lang w:eastAsia="en-GB"/>
    </w:rPr>
  </w:style>
  <w:style w:type="paragraph" w:styleId="BodyTextIndent2">
    <w:name w:val="Body Text Indent 2"/>
    <w:basedOn w:val="Normal"/>
    <w:link w:val="BodyTextIndent2Char"/>
    <w:pPr>
      <w:ind w:left="360" w:hanging="360"/>
    </w:pPr>
    <w:rPr>
      <w:rFonts w:ascii="Arial" w:hAnsi="Arial"/>
      <w:sz w:val="22"/>
    </w:rPr>
  </w:style>
  <w:style w:type="paragraph" w:styleId="Footer">
    <w:name w:val="footer"/>
    <w:basedOn w:val="Normal"/>
    <w:rsid w:val="00431ED0"/>
    <w:pPr>
      <w:tabs>
        <w:tab w:val="center" w:pos="4320"/>
        <w:tab w:val="right" w:pos="8640"/>
      </w:tabs>
    </w:pPr>
  </w:style>
  <w:style w:type="character" w:styleId="PageNumber">
    <w:name w:val="page number"/>
    <w:basedOn w:val="DefaultParagraphFont"/>
    <w:rsid w:val="00431ED0"/>
  </w:style>
  <w:style w:type="paragraph" w:styleId="BalloonText">
    <w:name w:val="Balloon Text"/>
    <w:basedOn w:val="Normal"/>
    <w:semiHidden/>
    <w:rsid w:val="00801D41"/>
    <w:rPr>
      <w:rFonts w:ascii="Tahoma" w:hAnsi="Tahoma" w:cs="Tahoma"/>
      <w:sz w:val="16"/>
      <w:szCs w:val="16"/>
    </w:rPr>
  </w:style>
  <w:style w:type="character" w:customStyle="1" w:styleId="BodyTextIndent2Char">
    <w:name w:val="Body Text Indent 2 Char"/>
    <w:link w:val="BodyTextIndent2"/>
    <w:rsid w:val="007C6D41"/>
    <w:rPr>
      <w:rFonts w:ascii="Arial" w:hAnsi="Arial"/>
      <w:sz w:val="22"/>
      <w:szCs w:val="24"/>
      <w:lang w:val="en-GB"/>
    </w:rPr>
  </w:style>
  <w:style w:type="character" w:customStyle="1" w:styleId="Heading3Char">
    <w:name w:val="Heading 3 Char"/>
    <w:link w:val="Heading3"/>
    <w:rsid w:val="00D2787E"/>
    <w:rPr>
      <w:rFonts w:ascii="Arial" w:hAnsi="Arial" w:cs="Arial"/>
      <w:b/>
      <w:bCs/>
      <w:sz w:val="22"/>
      <w:szCs w:val="24"/>
      <w:lang w:eastAsia="en-US"/>
    </w:rPr>
  </w:style>
  <w:style w:type="character" w:customStyle="1" w:styleId="HeaderChar">
    <w:name w:val="Header Char"/>
    <w:link w:val="Header"/>
    <w:uiPriority w:val="99"/>
    <w:rsid w:val="004858CE"/>
    <w:rPr>
      <w:rFonts w:ascii="Book Antiqua" w:hAnsi="Book Antiqua"/>
      <w:sz w:val="24"/>
      <w:szCs w:val="24"/>
      <w:lang w:eastAsia="en-US"/>
    </w:rPr>
  </w:style>
  <w:style w:type="character" w:customStyle="1" w:styleId="Heading1Char">
    <w:name w:val="Heading 1 Char"/>
    <w:link w:val="Heading1"/>
    <w:rsid w:val="004F6210"/>
    <w:rPr>
      <w:rFonts w:ascii="Book Antiqua" w:hAnsi="Book Antiqua"/>
      <w:b/>
      <w:bCs/>
      <w:sz w:val="32"/>
      <w:szCs w:val="24"/>
      <w:u w:val="single"/>
      <w:lang w:eastAsia="en-US"/>
    </w:rPr>
  </w:style>
  <w:style w:type="paragraph" w:styleId="BodyText">
    <w:name w:val="Body Text"/>
    <w:basedOn w:val="Normal"/>
    <w:link w:val="BodyTextChar"/>
    <w:rsid w:val="007571DE"/>
    <w:pPr>
      <w:spacing w:after="120"/>
    </w:pPr>
  </w:style>
  <w:style w:type="character" w:customStyle="1" w:styleId="BodyTextChar">
    <w:name w:val="Body Text Char"/>
    <w:link w:val="BodyText"/>
    <w:rsid w:val="007571DE"/>
    <w:rPr>
      <w:sz w:val="24"/>
      <w:szCs w:val="24"/>
      <w:lang w:eastAsia="en-US"/>
    </w:rPr>
  </w:style>
  <w:style w:type="paragraph" w:styleId="ListParagraph">
    <w:name w:val="List Paragraph"/>
    <w:basedOn w:val="Normal"/>
    <w:uiPriority w:val="34"/>
    <w:qFormat/>
    <w:rsid w:val="004548CD"/>
    <w:pPr>
      <w:ind w:left="720"/>
    </w:pPr>
  </w:style>
  <w:style w:type="character" w:styleId="CommentReference">
    <w:name w:val="annotation reference"/>
    <w:basedOn w:val="DefaultParagraphFont"/>
    <w:rsid w:val="00BC7E2F"/>
    <w:rPr>
      <w:sz w:val="16"/>
      <w:szCs w:val="16"/>
    </w:rPr>
  </w:style>
  <w:style w:type="paragraph" w:styleId="CommentText">
    <w:name w:val="annotation text"/>
    <w:basedOn w:val="Normal"/>
    <w:link w:val="CommentTextChar"/>
    <w:rsid w:val="00BC7E2F"/>
    <w:rPr>
      <w:sz w:val="20"/>
      <w:szCs w:val="20"/>
    </w:rPr>
  </w:style>
  <w:style w:type="character" w:customStyle="1" w:styleId="CommentTextChar">
    <w:name w:val="Comment Text Char"/>
    <w:basedOn w:val="DefaultParagraphFont"/>
    <w:link w:val="CommentText"/>
    <w:rsid w:val="00BC7E2F"/>
    <w:rPr>
      <w:lang w:eastAsia="en-US"/>
    </w:rPr>
  </w:style>
  <w:style w:type="paragraph" w:styleId="CommentSubject">
    <w:name w:val="annotation subject"/>
    <w:basedOn w:val="CommentText"/>
    <w:next w:val="CommentText"/>
    <w:link w:val="CommentSubjectChar"/>
    <w:rsid w:val="00BC7E2F"/>
    <w:rPr>
      <w:b/>
      <w:bCs/>
    </w:rPr>
  </w:style>
  <w:style w:type="character" w:customStyle="1" w:styleId="CommentSubjectChar">
    <w:name w:val="Comment Subject Char"/>
    <w:basedOn w:val="CommentTextChar"/>
    <w:link w:val="CommentSubject"/>
    <w:rsid w:val="00BC7E2F"/>
    <w:rPr>
      <w:b/>
      <w:bCs/>
      <w:lang w:eastAsia="en-US"/>
    </w:rPr>
  </w:style>
  <w:style w:type="character" w:customStyle="1" w:styleId="Heading5Char">
    <w:name w:val="Heading 5 Char"/>
    <w:basedOn w:val="DefaultParagraphFont"/>
    <w:link w:val="Heading5"/>
    <w:rsid w:val="00CB6797"/>
    <w:rPr>
      <w:rFonts w:ascii="Arial" w:hAnsi="Arial" w:cs="Arial"/>
      <w:b/>
      <w:bCs/>
      <w:sz w:val="24"/>
      <w:szCs w:val="24"/>
      <w:lang w:eastAsia="en-US"/>
    </w:rPr>
  </w:style>
  <w:style w:type="table" w:styleId="TableGrid">
    <w:name w:val="Table Grid"/>
    <w:basedOn w:val="TableNormal"/>
    <w:rsid w:val="003D5F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030599">
      <w:bodyDiv w:val="1"/>
      <w:marLeft w:val="0"/>
      <w:marRight w:val="0"/>
      <w:marTop w:val="0"/>
      <w:marBottom w:val="0"/>
      <w:divBdr>
        <w:top w:val="none" w:sz="0" w:space="0" w:color="auto"/>
        <w:left w:val="none" w:sz="0" w:space="0" w:color="auto"/>
        <w:bottom w:val="none" w:sz="0" w:space="0" w:color="auto"/>
        <w:right w:val="none" w:sz="0" w:space="0" w:color="auto"/>
      </w:divBdr>
      <w:divsChild>
        <w:div w:id="5490723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24E93645F130D43972285D9E6C2B26F" ma:contentTypeVersion="12" ma:contentTypeDescription="Create a new document." ma:contentTypeScope="" ma:versionID="41f76e00e50b991142a5398c435fab4d">
  <xsd:schema xmlns:xsd="http://www.w3.org/2001/XMLSchema" xmlns:xs="http://www.w3.org/2001/XMLSchema" xmlns:p="http://schemas.microsoft.com/office/2006/metadata/properties" xmlns:ns3="32fb0222-3cbe-419a-b1e0-a0de8c1e6e1d" xmlns:ns4="d76e499e-28b2-43e7-8d6f-aede5ba2a56f" targetNamespace="http://schemas.microsoft.com/office/2006/metadata/properties" ma:root="true" ma:fieldsID="299306253f30c60556f654072b5cb3ae" ns3:_="" ns4:_="">
    <xsd:import namespace="32fb0222-3cbe-419a-b1e0-a0de8c1e6e1d"/>
    <xsd:import namespace="d76e499e-28b2-43e7-8d6f-aede5ba2a56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element ref="ns3:MediaServiceObjectDetectorVersions" minOccurs="0"/>
                <xsd:element ref="ns3:MediaServiceDateTaken" minOccurs="0"/>
                <xsd:element ref="ns3:MediaServiceAutoTag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fb0222-3cbe-419a-b1e0-a0de8c1e6e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76e499e-28b2-43e7-8d6f-aede5ba2a56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32fb0222-3cbe-419a-b1e0-a0de8c1e6e1d" xsi:nil="true"/>
  </documentManagement>
</p:properties>
</file>

<file path=customXml/itemProps1.xml><?xml version="1.0" encoding="utf-8"?>
<ds:datastoreItem xmlns:ds="http://schemas.openxmlformats.org/officeDocument/2006/customXml" ds:itemID="{A528DF1E-0739-48DB-B416-1DFD990372CC}">
  <ds:schemaRefs>
    <ds:schemaRef ds:uri="http://schemas.microsoft.com/sharepoint/v3/contenttype/forms"/>
  </ds:schemaRefs>
</ds:datastoreItem>
</file>

<file path=customXml/itemProps2.xml><?xml version="1.0" encoding="utf-8"?>
<ds:datastoreItem xmlns:ds="http://schemas.openxmlformats.org/officeDocument/2006/customXml" ds:itemID="{D5B2CDE3-F87E-412B-ADDF-69EAC6DB08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fb0222-3cbe-419a-b1e0-a0de8c1e6e1d"/>
    <ds:schemaRef ds:uri="d76e499e-28b2-43e7-8d6f-aede5ba2a5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FF4903-09C1-4778-AE5E-B590BB354E15}">
  <ds:schemaRefs>
    <ds:schemaRef ds:uri="http://schemas.openxmlformats.org/officeDocument/2006/bibliography"/>
  </ds:schemaRefs>
</ds:datastoreItem>
</file>

<file path=customXml/itemProps4.xml><?xml version="1.0" encoding="utf-8"?>
<ds:datastoreItem xmlns:ds="http://schemas.openxmlformats.org/officeDocument/2006/customXml" ds:itemID="{93B97A32-CB8A-4B73-A64A-CE7D46BC8897}">
  <ds:schemaRefs>
    <ds:schemaRef ds:uri="http://schemas.microsoft.com/office/2006/metadata/properties"/>
    <ds:schemaRef ds:uri="http://schemas.microsoft.com/office/infopath/2007/PartnerControls"/>
    <ds:schemaRef ds:uri="32fb0222-3cbe-419a-b1e0-a0de8c1e6e1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647</Words>
  <Characters>3810</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Care UK</Company>
  <LinksUpToDate>false</LinksUpToDate>
  <CharactersWithSpaces>4449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 Johnson</dc:creator>
  <cp:lastModifiedBy>Tamara Hassan</cp:lastModifiedBy>
  <cp:revision>2</cp:revision>
  <cp:lastPrinted>2023-08-22T13:36:00Z</cp:lastPrinted>
  <dcterms:created xsi:type="dcterms:W3CDTF">2023-10-06T14:45:00Z</dcterms:created>
  <dcterms:modified xsi:type="dcterms:W3CDTF">2023-10-06T14:45:00Z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0x010100B24E93645F130D43972285D9E6C2B26F</vt:lpwstr>
  </property>
</Properties>
</file>